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5" w:rsidRDefault="00D451B5" w:rsidP="004B6803">
      <w:pPr>
        <w:jc w:val="center"/>
        <w:rPr>
          <w:sz w:val="28"/>
        </w:rPr>
      </w:pPr>
    </w:p>
    <w:p w:rsidR="00D451B5" w:rsidRDefault="00D451B5" w:rsidP="004B6803">
      <w:pPr>
        <w:jc w:val="center"/>
        <w:rPr>
          <w:sz w:val="28"/>
        </w:rPr>
      </w:pPr>
    </w:p>
    <w:p w:rsidR="004B6803" w:rsidRDefault="004B6803" w:rsidP="004B6803">
      <w:pPr>
        <w:jc w:val="both"/>
        <w:rPr>
          <w:sz w:val="28"/>
          <w:szCs w:val="28"/>
        </w:rPr>
      </w:pPr>
    </w:p>
    <w:p w:rsidR="008152A4" w:rsidRDefault="008152A4" w:rsidP="004B6803">
      <w:pPr>
        <w:jc w:val="both"/>
        <w:rPr>
          <w:sz w:val="20"/>
          <w:szCs w:val="20"/>
        </w:rPr>
      </w:pPr>
    </w:p>
    <w:p w:rsidR="004B6803" w:rsidRDefault="004B6803" w:rsidP="004B6803">
      <w:pPr>
        <w:pStyle w:val="a4"/>
        <w:tabs>
          <w:tab w:val="left" w:pos="6360"/>
        </w:tabs>
        <w:ind w:left="6360"/>
        <w:jc w:val="both"/>
        <w:rPr>
          <w:b w:val="0"/>
          <w:sz w:val="24"/>
          <w:szCs w:val="24"/>
        </w:rPr>
      </w:pPr>
      <w:r>
        <w:rPr>
          <w:b w:val="0"/>
          <w:sz w:val="24"/>
          <w:szCs w:val="24"/>
        </w:rPr>
        <w:t xml:space="preserve">Проект </w:t>
      </w:r>
    </w:p>
    <w:p w:rsidR="004B6803" w:rsidRDefault="004B6803" w:rsidP="004B6803">
      <w:pPr>
        <w:pStyle w:val="a4"/>
        <w:tabs>
          <w:tab w:val="left" w:pos="6360"/>
        </w:tabs>
        <w:ind w:left="6360"/>
        <w:jc w:val="both"/>
        <w:rPr>
          <w:b w:val="0"/>
          <w:sz w:val="24"/>
          <w:szCs w:val="24"/>
        </w:rPr>
      </w:pPr>
    </w:p>
    <w:p w:rsidR="004B6803" w:rsidRDefault="004B6803" w:rsidP="004B6803">
      <w:pPr>
        <w:pStyle w:val="a4"/>
        <w:tabs>
          <w:tab w:val="left" w:pos="6360"/>
        </w:tabs>
        <w:ind w:left="6360"/>
        <w:jc w:val="both"/>
        <w:rPr>
          <w:b w:val="0"/>
          <w:sz w:val="24"/>
          <w:szCs w:val="24"/>
        </w:rPr>
      </w:pPr>
      <w:r>
        <w:rPr>
          <w:b w:val="0"/>
          <w:sz w:val="24"/>
          <w:szCs w:val="24"/>
        </w:rPr>
        <w:tab/>
        <w:t>подготовлен управлением</w:t>
      </w:r>
    </w:p>
    <w:p w:rsidR="004B6803" w:rsidRDefault="004B6803" w:rsidP="004B6803">
      <w:pPr>
        <w:pStyle w:val="a4"/>
        <w:tabs>
          <w:tab w:val="left" w:pos="6360"/>
        </w:tabs>
        <w:ind w:left="6360"/>
        <w:jc w:val="both"/>
        <w:rPr>
          <w:b w:val="0"/>
          <w:sz w:val="24"/>
          <w:szCs w:val="24"/>
        </w:rPr>
      </w:pPr>
      <w:r>
        <w:rPr>
          <w:b w:val="0"/>
          <w:sz w:val="24"/>
          <w:szCs w:val="24"/>
        </w:rPr>
        <w:t>учёта и распределения жилья</w:t>
      </w:r>
    </w:p>
    <w:p w:rsidR="004B6803" w:rsidRDefault="004B6803" w:rsidP="004B6803">
      <w:pPr>
        <w:pStyle w:val="a4"/>
        <w:jc w:val="both"/>
        <w:rPr>
          <w:b w:val="0"/>
          <w:sz w:val="24"/>
          <w:szCs w:val="24"/>
        </w:rPr>
      </w:pPr>
    </w:p>
    <w:p w:rsidR="008152A4" w:rsidRDefault="008152A4" w:rsidP="004B6803">
      <w:pPr>
        <w:pStyle w:val="a4"/>
        <w:jc w:val="both"/>
        <w:rPr>
          <w:b w:val="0"/>
          <w:sz w:val="24"/>
          <w:szCs w:val="24"/>
        </w:rPr>
      </w:pPr>
    </w:p>
    <w:p w:rsidR="004B6803" w:rsidRDefault="004B6803" w:rsidP="004B6803">
      <w:pPr>
        <w:jc w:val="center"/>
        <w:rPr>
          <w:sz w:val="28"/>
          <w:szCs w:val="28"/>
        </w:rPr>
      </w:pPr>
      <w:r>
        <w:rPr>
          <w:sz w:val="28"/>
          <w:szCs w:val="28"/>
        </w:rPr>
        <w:t>МУНИЦИПАЛЬНОЕ ОБРАЗОВАНИЕ</w:t>
      </w:r>
    </w:p>
    <w:p w:rsidR="004B6803" w:rsidRDefault="004B6803" w:rsidP="004B6803">
      <w:pPr>
        <w:jc w:val="center"/>
        <w:rPr>
          <w:sz w:val="28"/>
          <w:szCs w:val="28"/>
        </w:rPr>
      </w:pPr>
      <w:r>
        <w:rPr>
          <w:sz w:val="28"/>
          <w:szCs w:val="28"/>
        </w:rPr>
        <w:t>ГОРОДСКОЙ ОКРУГ ГОРОД СУРГУТ</w:t>
      </w:r>
    </w:p>
    <w:p w:rsidR="004B6803" w:rsidRDefault="004B6803" w:rsidP="004B6803">
      <w:pPr>
        <w:jc w:val="center"/>
        <w:rPr>
          <w:sz w:val="28"/>
          <w:szCs w:val="28"/>
        </w:rPr>
      </w:pPr>
    </w:p>
    <w:p w:rsidR="004B6803" w:rsidRDefault="004B6803" w:rsidP="004B6803">
      <w:pPr>
        <w:jc w:val="center"/>
        <w:rPr>
          <w:sz w:val="28"/>
          <w:szCs w:val="28"/>
        </w:rPr>
      </w:pPr>
      <w:r>
        <w:rPr>
          <w:sz w:val="28"/>
          <w:szCs w:val="28"/>
        </w:rPr>
        <w:t>АДМИНИСТРАЦИЯ ГОРОДА</w:t>
      </w:r>
    </w:p>
    <w:p w:rsidR="004B6803" w:rsidRDefault="004B6803" w:rsidP="004B6803">
      <w:pPr>
        <w:jc w:val="center"/>
        <w:rPr>
          <w:sz w:val="28"/>
          <w:szCs w:val="28"/>
        </w:rPr>
      </w:pPr>
    </w:p>
    <w:p w:rsidR="004B6803" w:rsidRDefault="004B6803" w:rsidP="004B6803">
      <w:pPr>
        <w:jc w:val="center"/>
        <w:rPr>
          <w:sz w:val="28"/>
          <w:szCs w:val="28"/>
        </w:rPr>
      </w:pPr>
      <w:r>
        <w:rPr>
          <w:sz w:val="28"/>
          <w:szCs w:val="28"/>
        </w:rPr>
        <w:t>ПОСТАНОВЛЕНИЕ</w:t>
      </w:r>
    </w:p>
    <w:p w:rsidR="004B6803" w:rsidRDefault="004B6803" w:rsidP="004B6803">
      <w:pPr>
        <w:rPr>
          <w:szCs w:val="28"/>
        </w:rPr>
      </w:pPr>
    </w:p>
    <w:p w:rsidR="00FE6350" w:rsidRDefault="00FE6350" w:rsidP="004B6803">
      <w:pPr>
        <w:rPr>
          <w:szCs w:val="28"/>
        </w:rPr>
      </w:pPr>
    </w:p>
    <w:p w:rsidR="004B6803" w:rsidRDefault="004B6803" w:rsidP="004B6803">
      <w:pPr>
        <w:rPr>
          <w:sz w:val="28"/>
        </w:rPr>
      </w:pPr>
      <w:r>
        <w:rPr>
          <w:sz w:val="28"/>
        </w:rPr>
        <w:t xml:space="preserve">Об утверждении порядка предоставления </w:t>
      </w:r>
    </w:p>
    <w:p w:rsidR="004B6803" w:rsidRDefault="004B6803" w:rsidP="004B6803">
      <w:pPr>
        <w:rPr>
          <w:sz w:val="28"/>
        </w:rPr>
      </w:pPr>
      <w:r>
        <w:rPr>
          <w:sz w:val="28"/>
        </w:rPr>
        <w:t xml:space="preserve">дополнительных мер социальной поддержки </w:t>
      </w:r>
    </w:p>
    <w:p w:rsidR="004B6803" w:rsidRDefault="004B6803" w:rsidP="004B6803">
      <w:pPr>
        <w:rPr>
          <w:sz w:val="28"/>
        </w:rPr>
      </w:pPr>
      <w:r>
        <w:rPr>
          <w:sz w:val="28"/>
        </w:rPr>
        <w:t>в виде предоставления субсидий на строительство</w:t>
      </w:r>
    </w:p>
    <w:p w:rsidR="004B6803" w:rsidRDefault="004B6803" w:rsidP="004B6803">
      <w:pPr>
        <w:rPr>
          <w:sz w:val="28"/>
        </w:rPr>
      </w:pPr>
      <w:r>
        <w:rPr>
          <w:sz w:val="28"/>
        </w:rPr>
        <w:t xml:space="preserve">или приобретение жилья отдельным категориям </w:t>
      </w:r>
    </w:p>
    <w:p w:rsidR="004B6803" w:rsidRDefault="004B6803" w:rsidP="004B6803">
      <w:pPr>
        <w:rPr>
          <w:sz w:val="28"/>
        </w:rPr>
      </w:pPr>
      <w:r>
        <w:rPr>
          <w:sz w:val="28"/>
        </w:rPr>
        <w:t>граждан, проживающих на территории города,</w:t>
      </w:r>
    </w:p>
    <w:p w:rsidR="004B6803" w:rsidRDefault="004B6803" w:rsidP="004B6803">
      <w:pPr>
        <w:rPr>
          <w:sz w:val="28"/>
        </w:rPr>
      </w:pPr>
      <w:r>
        <w:rPr>
          <w:sz w:val="28"/>
        </w:rPr>
        <w:t>на 2014 – 2018 годы</w:t>
      </w:r>
    </w:p>
    <w:p w:rsidR="004B6803" w:rsidRDefault="004B6803" w:rsidP="004B6803">
      <w:pPr>
        <w:rPr>
          <w:sz w:val="28"/>
        </w:rPr>
      </w:pPr>
    </w:p>
    <w:p w:rsidR="004B6803" w:rsidRDefault="004B6803" w:rsidP="004B6803">
      <w:pPr>
        <w:jc w:val="both"/>
        <w:rPr>
          <w:sz w:val="28"/>
          <w:szCs w:val="28"/>
        </w:rPr>
      </w:pPr>
      <w:r>
        <w:tab/>
      </w:r>
      <w:r>
        <w:rPr>
          <w:sz w:val="28"/>
          <w:szCs w:val="28"/>
        </w:rPr>
        <w:t>В соответствии с решением Думы города от 26.12.2013 № 453-</w:t>
      </w:r>
      <w:r>
        <w:rPr>
          <w:sz w:val="28"/>
          <w:szCs w:val="28"/>
          <w:lang w:val="en-US"/>
        </w:rPr>
        <w:t>V</w:t>
      </w:r>
      <w:r>
        <w:rPr>
          <w:sz w:val="28"/>
          <w:szCs w:val="28"/>
        </w:rPr>
        <w:t xml:space="preserve"> ДГ                      «О дополнительных мерах социальной поддержки в виде предоставления субсидий на строительство или приобретение жилья отдельным категориям граждан, проживающих на территории города, на 2014 – 2018 годы»:</w:t>
      </w:r>
    </w:p>
    <w:p w:rsidR="00FF2C06" w:rsidRDefault="004B6803" w:rsidP="00FF2C06">
      <w:pPr>
        <w:pStyle w:val="aa"/>
        <w:numPr>
          <w:ilvl w:val="0"/>
          <w:numId w:val="3"/>
        </w:numPr>
        <w:ind w:left="0" w:firstLine="450"/>
        <w:jc w:val="both"/>
        <w:rPr>
          <w:sz w:val="28"/>
          <w:szCs w:val="28"/>
        </w:rPr>
      </w:pPr>
      <w:r w:rsidRPr="00FF2C06">
        <w:rPr>
          <w:sz w:val="28"/>
          <w:szCs w:val="28"/>
        </w:rPr>
        <w:t xml:space="preserve">Утвердить Порядок </w:t>
      </w:r>
      <w:r w:rsidRPr="00FF2C06">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 проживающих               на территории города, на 2014 – 2018 годы </w:t>
      </w:r>
      <w:r w:rsidRPr="00FF2C06">
        <w:rPr>
          <w:sz w:val="28"/>
          <w:szCs w:val="28"/>
        </w:rPr>
        <w:t>согласно приложению.</w:t>
      </w:r>
    </w:p>
    <w:p w:rsidR="004B6803" w:rsidRDefault="004B6803" w:rsidP="004B6803">
      <w:pPr>
        <w:jc w:val="both"/>
        <w:rPr>
          <w:sz w:val="28"/>
          <w:szCs w:val="28"/>
        </w:rPr>
      </w:pPr>
      <w:r>
        <w:rPr>
          <w:sz w:val="28"/>
          <w:szCs w:val="28"/>
        </w:rPr>
        <w:t xml:space="preserve">    </w:t>
      </w:r>
      <w:r w:rsidR="00D5176A">
        <w:rPr>
          <w:sz w:val="28"/>
          <w:szCs w:val="28"/>
        </w:rPr>
        <w:t>2</w:t>
      </w:r>
      <w:r>
        <w:rPr>
          <w:sz w:val="28"/>
          <w:szCs w:val="28"/>
        </w:rPr>
        <w:t>. Управлению информационной политики (</w:t>
      </w:r>
      <w:proofErr w:type="spellStart"/>
      <w:r>
        <w:rPr>
          <w:sz w:val="28"/>
          <w:szCs w:val="28"/>
        </w:rPr>
        <w:t>Швидкая</w:t>
      </w:r>
      <w:proofErr w:type="spellEnd"/>
      <w:r>
        <w:rPr>
          <w:sz w:val="28"/>
          <w:szCs w:val="28"/>
        </w:rPr>
        <w:t xml:space="preserve"> Е.А.) опубликовать настоящее постановление в средствах массовой информации и разместить                     на официальном сайте Администрации города.</w:t>
      </w:r>
    </w:p>
    <w:p w:rsidR="004B6803" w:rsidRDefault="004B6803" w:rsidP="004B6803">
      <w:pPr>
        <w:jc w:val="both"/>
        <w:rPr>
          <w:sz w:val="28"/>
          <w:szCs w:val="28"/>
        </w:rPr>
      </w:pPr>
      <w:r>
        <w:rPr>
          <w:sz w:val="28"/>
          <w:szCs w:val="28"/>
        </w:rPr>
        <w:t xml:space="preserve">     </w:t>
      </w:r>
      <w:r w:rsidR="00D5176A">
        <w:rPr>
          <w:sz w:val="28"/>
          <w:szCs w:val="28"/>
        </w:rPr>
        <w:t>3</w:t>
      </w:r>
      <w:r>
        <w:rPr>
          <w:sz w:val="28"/>
          <w:szCs w:val="28"/>
        </w:rPr>
        <w:t>. Настоящее постановление вступает в силу после официального опубликования.</w:t>
      </w:r>
    </w:p>
    <w:p w:rsidR="004B6803" w:rsidRDefault="00D5176A" w:rsidP="004B6803">
      <w:pPr>
        <w:jc w:val="both"/>
        <w:rPr>
          <w:sz w:val="28"/>
          <w:szCs w:val="28"/>
        </w:rPr>
      </w:pPr>
      <w:r>
        <w:rPr>
          <w:sz w:val="28"/>
          <w:szCs w:val="28"/>
        </w:rPr>
        <w:t xml:space="preserve">     4</w:t>
      </w:r>
      <w:r w:rsidR="004B6803">
        <w:rPr>
          <w:sz w:val="28"/>
          <w:szCs w:val="28"/>
        </w:rPr>
        <w:t>. Контроль за выполнением постановления возложить на заместителя главы Администрации города Базарова В.В.</w:t>
      </w: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r>
        <w:rPr>
          <w:sz w:val="28"/>
          <w:szCs w:val="28"/>
        </w:rPr>
        <w:t>Глава города                                                                                                Д.В. Попов</w:t>
      </w: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pPr>
    </w:p>
    <w:p w:rsidR="004B6803" w:rsidRDefault="004B6803" w:rsidP="004B6803">
      <w:pPr>
        <w:jc w:val="both"/>
      </w:pPr>
    </w:p>
    <w:p w:rsidR="004B6803" w:rsidRDefault="004B6803" w:rsidP="004B6803">
      <w:pPr>
        <w:jc w:val="both"/>
        <w:rPr>
          <w:sz w:val="20"/>
        </w:rPr>
      </w:pPr>
      <w:r>
        <w:rPr>
          <w:sz w:val="20"/>
        </w:rPr>
        <w:t>Катерли Юлия Владимировна</w:t>
      </w:r>
    </w:p>
    <w:p w:rsidR="004B6803" w:rsidRDefault="004B6803" w:rsidP="004B6803">
      <w:pPr>
        <w:jc w:val="both"/>
        <w:rPr>
          <w:sz w:val="20"/>
        </w:rPr>
      </w:pPr>
      <w:r>
        <w:rPr>
          <w:sz w:val="20"/>
        </w:rPr>
        <w:t>тел. (3462) 52-45-62</w:t>
      </w:r>
    </w:p>
    <w:p w:rsidR="00BC6F64" w:rsidRDefault="004B6803" w:rsidP="004B6803">
      <w:pPr>
        <w:jc w:val="both"/>
        <w:rPr>
          <w:szCs w:val="28"/>
        </w:rPr>
      </w:pPr>
      <w:r>
        <w:rPr>
          <w:sz w:val="20"/>
        </w:rPr>
        <w:t>14.03.2014</w:t>
      </w:r>
      <w:r>
        <w:rPr>
          <w:szCs w:val="28"/>
        </w:rPr>
        <w:t xml:space="preserve">   </w:t>
      </w:r>
    </w:p>
    <w:p w:rsidR="00BC6F64" w:rsidRDefault="00BC6F64" w:rsidP="004B6803">
      <w:pPr>
        <w:rPr>
          <w:sz w:val="20"/>
          <w:szCs w:val="20"/>
        </w:rPr>
      </w:pPr>
      <w:r>
        <w:rPr>
          <w:sz w:val="20"/>
          <w:szCs w:val="20"/>
        </w:rPr>
        <w:lastRenderedPageBreak/>
        <w:t xml:space="preserve">                                  </w:t>
      </w:r>
    </w:p>
    <w:p w:rsidR="00A86C0B" w:rsidRDefault="00BC6F64" w:rsidP="004B6803">
      <w:pPr>
        <w:rPr>
          <w:sz w:val="28"/>
          <w:szCs w:val="28"/>
        </w:rPr>
      </w:pPr>
      <w:r>
        <w:rPr>
          <w:sz w:val="20"/>
          <w:szCs w:val="20"/>
        </w:rPr>
        <w:t xml:space="preserve">          </w:t>
      </w:r>
      <w:r w:rsidR="004B6803">
        <w:rPr>
          <w:sz w:val="20"/>
          <w:szCs w:val="20"/>
        </w:rPr>
        <w:tab/>
      </w:r>
      <w:r w:rsidR="004B6803">
        <w:rPr>
          <w:sz w:val="20"/>
          <w:szCs w:val="20"/>
        </w:rPr>
        <w:tab/>
      </w:r>
      <w:r w:rsidR="004B6803">
        <w:rPr>
          <w:sz w:val="20"/>
          <w:szCs w:val="20"/>
        </w:rPr>
        <w:tab/>
        <w:t xml:space="preserve">  </w:t>
      </w:r>
      <w:r>
        <w:rPr>
          <w:sz w:val="20"/>
          <w:szCs w:val="20"/>
        </w:rPr>
        <w:t xml:space="preserve">                                                                                    </w:t>
      </w:r>
      <w:r w:rsidR="004B6803">
        <w:rPr>
          <w:sz w:val="20"/>
          <w:szCs w:val="20"/>
        </w:rPr>
        <w:t xml:space="preserve"> </w:t>
      </w:r>
      <w:r w:rsidR="004B6803">
        <w:rPr>
          <w:sz w:val="28"/>
          <w:szCs w:val="28"/>
        </w:rPr>
        <w:t xml:space="preserve">Приложение </w:t>
      </w:r>
    </w:p>
    <w:p w:rsidR="004B6803" w:rsidRDefault="004B6803" w:rsidP="00A86C0B">
      <w:pPr>
        <w:ind w:left="5772" w:firstLine="708"/>
        <w:rPr>
          <w:sz w:val="28"/>
          <w:szCs w:val="28"/>
        </w:rPr>
      </w:pPr>
      <w:r>
        <w:rPr>
          <w:sz w:val="28"/>
          <w:szCs w:val="28"/>
        </w:rPr>
        <w:t>к постановлению</w:t>
      </w:r>
    </w:p>
    <w:p w:rsidR="004B6803" w:rsidRDefault="004B6803" w:rsidP="004B6803">
      <w:pPr>
        <w:ind w:left="5400" w:firstLine="1080"/>
        <w:jc w:val="both"/>
        <w:rPr>
          <w:sz w:val="28"/>
          <w:szCs w:val="28"/>
        </w:rPr>
      </w:pPr>
      <w:r>
        <w:rPr>
          <w:sz w:val="28"/>
          <w:szCs w:val="28"/>
        </w:rPr>
        <w:t>Администрации города</w:t>
      </w:r>
    </w:p>
    <w:p w:rsidR="004B6803" w:rsidRDefault="004B6803" w:rsidP="004B6803">
      <w:pPr>
        <w:ind w:left="5400" w:firstLine="1080"/>
        <w:jc w:val="both"/>
        <w:rPr>
          <w:sz w:val="28"/>
          <w:szCs w:val="28"/>
        </w:rPr>
      </w:pPr>
      <w:r>
        <w:rPr>
          <w:sz w:val="28"/>
          <w:szCs w:val="28"/>
        </w:rPr>
        <w:t>от ______________№ _______</w:t>
      </w:r>
    </w:p>
    <w:p w:rsidR="004B6803" w:rsidRDefault="004B6803" w:rsidP="004B6803">
      <w:pPr>
        <w:jc w:val="both"/>
        <w:rPr>
          <w:sz w:val="28"/>
          <w:szCs w:val="28"/>
        </w:rPr>
      </w:pPr>
    </w:p>
    <w:p w:rsidR="004B6803" w:rsidRDefault="004B6803" w:rsidP="004B6803">
      <w:pPr>
        <w:jc w:val="center"/>
        <w:rPr>
          <w:sz w:val="28"/>
          <w:szCs w:val="28"/>
        </w:rPr>
      </w:pPr>
      <w:r>
        <w:rPr>
          <w:sz w:val="28"/>
          <w:szCs w:val="28"/>
        </w:rPr>
        <w:t xml:space="preserve">Порядок </w:t>
      </w:r>
    </w:p>
    <w:p w:rsidR="004B6803" w:rsidRDefault="004B6803" w:rsidP="004B6803">
      <w:pPr>
        <w:jc w:val="center"/>
        <w:rPr>
          <w:sz w:val="28"/>
        </w:rPr>
      </w:pPr>
      <w:r>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 проживающих на территории города, </w:t>
      </w:r>
    </w:p>
    <w:p w:rsidR="004B6803" w:rsidRDefault="004B6803" w:rsidP="004B6803">
      <w:pPr>
        <w:jc w:val="center"/>
        <w:rPr>
          <w:sz w:val="28"/>
        </w:rPr>
      </w:pPr>
      <w:r>
        <w:rPr>
          <w:sz w:val="28"/>
        </w:rPr>
        <w:t>на 2014 – 2018 годы</w:t>
      </w:r>
    </w:p>
    <w:p w:rsidR="00FD3F28" w:rsidRDefault="00FD3F28" w:rsidP="004B6803">
      <w:pPr>
        <w:jc w:val="center"/>
        <w:rPr>
          <w:sz w:val="28"/>
        </w:rPr>
      </w:pPr>
    </w:p>
    <w:p w:rsidR="00FD3F28" w:rsidRPr="00A454C6" w:rsidRDefault="00FD3F28" w:rsidP="00FD3F28">
      <w:pPr>
        <w:pStyle w:val="aa"/>
        <w:numPr>
          <w:ilvl w:val="0"/>
          <w:numId w:val="4"/>
        </w:numPr>
        <w:ind w:left="0" w:firstLine="705"/>
        <w:jc w:val="both"/>
        <w:rPr>
          <w:sz w:val="28"/>
        </w:rPr>
      </w:pPr>
      <w:r w:rsidRPr="00A454C6">
        <w:rPr>
          <w:sz w:val="28"/>
        </w:rPr>
        <w:t>Право на предоставление дополнительных мер социальной поддержки в виде предоставления субсидий на строительство или приобретение жилья имеют следующие категории граждан:</w:t>
      </w:r>
    </w:p>
    <w:p w:rsidR="00FD3F28" w:rsidRPr="00A454C6" w:rsidRDefault="00FD3F28" w:rsidP="00131755">
      <w:pPr>
        <w:pStyle w:val="aa"/>
        <w:ind w:left="0" w:firstLine="705"/>
        <w:jc w:val="both"/>
        <w:rPr>
          <w:sz w:val="28"/>
        </w:rPr>
      </w:pPr>
      <w:r w:rsidRPr="00A454C6">
        <w:rPr>
          <w:sz w:val="28"/>
        </w:rPr>
        <w:t xml:space="preserve">Состоящие в трудовых отношениях в муниципальных учреждениях, финансируемых из средств бюджета города Сургута, в том числе пенсионеры </w:t>
      </w:r>
      <w:r w:rsidR="00131755" w:rsidRPr="00A454C6">
        <w:rPr>
          <w:sz w:val="28"/>
        </w:rPr>
        <w:t>по старости, вышедшие на пенсию из такого учреждения, либо инвалиды, получившие инвалидность в таком учреждении;</w:t>
      </w:r>
    </w:p>
    <w:p w:rsidR="003D22DC" w:rsidRPr="00A454C6" w:rsidRDefault="003D22DC" w:rsidP="00131755">
      <w:pPr>
        <w:pStyle w:val="aa"/>
        <w:ind w:left="0" w:firstLine="705"/>
        <w:jc w:val="both"/>
        <w:rPr>
          <w:sz w:val="28"/>
        </w:rPr>
      </w:pPr>
      <w:r w:rsidRPr="00A454C6">
        <w:rPr>
          <w:sz w:val="28"/>
        </w:rPr>
        <w:t>Работники органов местного самоуправления муниципального образования городской округ город Сургут, в том числе пенсионеры, вышедшие на пенсию из органов местного самоуправления;</w:t>
      </w:r>
    </w:p>
    <w:p w:rsidR="003D22DC" w:rsidRPr="00A454C6" w:rsidRDefault="003D22DC" w:rsidP="00131755">
      <w:pPr>
        <w:pStyle w:val="aa"/>
        <w:ind w:left="0" w:firstLine="705"/>
        <w:jc w:val="both"/>
        <w:rPr>
          <w:sz w:val="28"/>
        </w:rPr>
      </w:pPr>
      <w:r w:rsidRPr="00A454C6">
        <w:rPr>
          <w:sz w:val="28"/>
        </w:rPr>
        <w:t>Зарегистрированные и проживающие в жилищном фонде деревянного исполнения, за исключением граждан, проживающих в таком помещении на условиях договора коммерческого найма, либо если жилое помещение находится в собственности и обеспеченность общей площадью жилого помещения составляет на одного члена семьи более 14 квадратных метров;</w:t>
      </w:r>
    </w:p>
    <w:p w:rsidR="00D05DC2" w:rsidRPr="00A454C6" w:rsidRDefault="003D22DC" w:rsidP="00131755">
      <w:pPr>
        <w:pStyle w:val="aa"/>
        <w:ind w:left="0" w:firstLine="705"/>
        <w:jc w:val="both"/>
        <w:rPr>
          <w:sz w:val="28"/>
        </w:rPr>
      </w:pPr>
      <w:r w:rsidRPr="00A454C6">
        <w:rPr>
          <w:sz w:val="28"/>
        </w:rPr>
        <w:t xml:space="preserve">Зарегистрированные и проживающие в строениях, не относящихся к жилищному фонду города Сургута (балки, вагоны, коттеджи, </w:t>
      </w:r>
      <w:proofErr w:type="spellStart"/>
      <w:r w:rsidRPr="00A454C6">
        <w:rPr>
          <w:sz w:val="28"/>
        </w:rPr>
        <w:t>щитосборные</w:t>
      </w:r>
      <w:proofErr w:type="spellEnd"/>
      <w:r w:rsidRPr="00A454C6">
        <w:rPr>
          <w:sz w:val="28"/>
        </w:rPr>
        <w:t xml:space="preserve"> дома).</w:t>
      </w:r>
    </w:p>
    <w:p w:rsidR="004B6803" w:rsidRPr="00A454C6" w:rsidRDefault="00F00268" w:rsidP="00D05DC2">
      <w:pPr>
        <w:pStyle w:val="aa"/>
        <w:ind w:left="0" w:firstLine="705"/>
        <w:jc w:val="both"/>
        <w:rPr>
          <w:sz w:val="28"/>
          <w:szCs w:val="28"/>
        </w:rPr>
      </w:pPr>
      <w:r>
        <w:rPr>
          <w:sz w:val="28"/>
        </w:rPr>
        <w:t>Гражданам, принятым</w:t>
      </w:r>
      <w:r w:rsidR="00D05DC2" w:rsidRPr="00A454C6">
        <w:rPr>
          <w:sz w:val="28"/>
        </w:rPr>
        <w:t xml:space="preserve"> на учёт для предоставления субсидии по месту работы в муниципальных учреждениях города Сургута, в органе местного самоуправления до 01.01.2007 или по месту жительства при Администрации города до принятия настоящего порядка, субсидии предоставляются в порядке очерёдности, сформированной ранее, при условии, что указанные граждане не утратили оснований, по которым были приняты на учёт.</w:t>
      </w:r>
      <w:r w:rsidR="004B6803" w:rsidRPr="00A454C6">
        <w:rPr>
          <w:sz w:val="28"/>
          <w:szCs w:val="28"/>
        </w:rPr>
        <w:t xml:space="preserve">                                                                                       </w:t>
      </w:r>
    </w:p>
    <w:p w:rsidR="004B6803" w:rsidRPr="00A454C6" w:rsidRDefault="004B6803" w:rsidP="004B6803">
      <w:pPr>
        <w:jc w:val="both"/>
        <w:rPr>
          <w:sz w:val="28"/>
          <w:szCs w:val="28"/>
        </w:rPr>
      </w:pPr>
      <w:r w:rsidRPr="00A454C6">
        <w:rPr>
          <w:sz w:val="28"/>
          <w:szCs w:val="28"/>
        </w:rPr>
        <w:tab/>
      </w:r>
      <w:r w:rsidR="00D05DC2" w:rsidRPr="00A454C6">
        <w:rPr>
          <w:sz w:val="28"/>
          <w:szCs w:val="28"/>
        </w:rPr>
        <w:t>2</w:t>
      </w:r>
      <w:r w:rsidRPr="00A454C6">
        <w:rPr>
          <w:sz w:val="28"/>
          <w:szCs w:val="28"/>
        </w:rPr>
        <w:t xml:space="preserve">. Претендентами на получение дополнительных мер социальной поддержки в виде </w:t>
      </w:r>
      <w:r w:rsidRPr="00A454C6">
        <w:rPr>
          <w:sz w:val="28"/>
        </w:rPr>
        <w:t>предоставления субсидий на строительство или приобретение жилья</w:t>
      </w:r>
      <w:r w:rsidRPr="00A454C6">
        <w:rPr>
          <w:sz w:val="28"/>
          <w:szCs w:val="28"/>
        </w:rPr>
        <w:t xml:space="preserve"> признаются отдельные категории граждан</w:t>
      </w:r>
      <w:r w:rsidR="00A40211" w:rsidRPr="00A454C6">
        <w:rPr>
          <w:sz w:val="28"/>
          <w:szCs w:val="28"/>
        </w:rPr>
        <w:t>, указанные в пункте 1 настоящего порядка</w:t>
      </w:r>
      <w:r w:rsidRPr="00A454C6">
        <w:rPr>
          <w:sz w:val="28"/>
          <w:szCs w:val="28"/>
        </w:rPr>
        <w:t>, являющиеся:</w:t>
      </w:r>
    </w:p>
    <w:p w:rsidR="004B6803" w:rsidRDefault="004B6803" w:rsidP="004B6803">
      <w:pPr>
        <w:tabs>
          <w:tab w:val="left" w:pos="720"/>
        </w:tabs>
        <w:ind w:firstLine="720"/>
        <w:jc w:val="both"/>
        <w:rPr>
          <w:sz w:val="28"/>
          <w:szCs w:val="28"/>
        </w:rPr>
      </w:pPr>
      <w:bookmarkStart w:id="0" w:name="Par154"/>
      <w:bookmarkEnd w:id="0"/>
      <w:r>
        <w:rPr>
          <w:sz w:val="28"/>
          <w:szCs w:val="28"/>
        </w:rPr>
        <w:t xml:space="preserve">- нанимателями жилых помещений по договорам социального найма или членами семьи нанимателя по договору социального найма либо собственниками жилых помещений или членами семьи собственника жилого помещения, обеспеченные общей площадью жилого помещения на одного члена семьи менее 14 квадратных метров. При наличии у гражданина и (или) членов его семьи нескольких жилых помещений, занимаемых по договору социального найма и (или) принадлежащих им на праве собственности на территории Российской Федерации, определение уровня обеспеченности общей площадью жилого помещения </w:t>
      </w:r>
      <w:r>
        <w:rPr>
          <w:sz w:val="28"/>
          <w:szCs w:val="28"/>
        </w:rPr>
        <w:lastRenderedPageBreak/>
        <w:t>осуществляется исходя из суммарной общей площади всех указанных жилых помещений;</w:t>
      </w:r>
    </w:p>
    <w:p w:rsidR="004B6803" w:rsidRDefault="004B6803" w:rsidP="004B6803">
      <w:pPr>
        <w:jc w:val="both"/>
        <w:rPr>
          <w:sz w:val="28"/>
          <w:szCs w:val="28"/>
        </w:rPr>
      </w:pPr>
      <w:r>
        <w:rPr>
          <w:sz w:val="28"/>
          <w:szCs w:val="28"/>
        </w:rPr>
        <w:tab/>
        <w:t>- граждане, не являющиеся нанимателями и (или) членами семьи нанимателя жилых помещений по договору социального найма или собственниками жилых помещений.</w:t>
      </w:r>
    </w:p>
    <w:p w:rsidR="004B6803" w:rsidRDefault="004B6803" w:rsidP="004B6803">
      <w:pPr>
        <w:jc w:val="both"/>
        <w:rPr>
          <w:sz w:val="28"/>
          <w:szCs w:val="28"/>
        </w:rPr>
      </w:pPr>
      <w:r>
        <w:rPr>
          <w:sz w:val="28"/>
          <w:szCs w:val="28"/>
        </w:rPr>
        <w:tab/>
      </w:r>
      <w:r w:rsidR="00D05DC2">
        <w:rPr>
          <w:sz w:val="28"/>
          <w:szCs w:val="28"/>
        </w:rPr>
        <w:t>3</w:t>
      </w:r>
      <w:r>
        <w:rPr>
          <w:sz w:val="28"/>
          <w:szCs w:val="28"/>
        </w:rPr>
        <w:t>. Субсидия может быть получена заявителями при условии, что они ранее не получали финансовую поддержку за счет средств бюджетной системы Российской Федерации (за исключением получения заявителями материнского (семейного) капитала и (или) компенсации процентной ставки по полученному ипотечному кредиту (займу) для приобретения (строительства) жилья), и использована заявителями в следующих случаях на:</w:t>
      </w:r>
    </w:p>
    <w:p w:rsidR="004B6803" w:rsidRDefault="004B6803" w:rsidP="004B6803">
      <w:pPr>
        <w:ind w:firstLine="720"/>
        <w:jc w:val="both"/>
        <w:rPr>
          <w:sz w:val="28"/>
          <w:szCs w:val="28"/>
        </w:rPr>
      </w:pPr>
      <w:r>
        <w:rPr>
          <w:sz w:val="28"/>
          <w:szCs w:val="28"/>
        </w:rPr>
        <w:t>- приобретение в собственность индивидуального жилого дома или жилого помещения в многоквартирном жилом доме, пригодного для проживания;</w:t>
      </w:r>
    </w:p>
    <w:p w:rsidR="004B6803" w:rsidRDefault="004B6803" w:rsidP="004B6803">
      <w:pPr>
        <w:ind w:firstLine="720"/>
        <w:jc w:val="both"/>
        <w:rPr>
          <w:sz w:val="28"/>
          <w:szCs w:val="28"/>
        </w:rPr>
      </w:pPr>
      <w:r>
        <w:rPr>
          <w:sz w:val="28"/>
          <w:szCs w:val="28"/>
        </w:rPr>
        <w:t>- строительство индивидуального жилого дома или жилого помещения в многоквартирном доме;</w:t>
      </w:r>
    </w:p>
    <w:p w:rsidR="004B6803" w:rsidRDefault="004B6803" w:rsidP="004B6803">
      <w:pPr>
        <w:ind w:firstLine="720"/>
        <w:jc w:val="both"/>
        <w:rPr>
          <w:sz w:val="28"/>
          <w:szCs w:val="28"/>
        </w:rPr>
      </w:pPr>
      <w:r>
        <w:rPr>
          <w:sz w:val="28"/>
          <w:szCs w:val="28"/>
        </w:rPr>
        <w:t>- погашение части ипотечного кредита за жилое помещение или жилищного займа;</w:t>
      </w:r>
    </w:p>
    <w:p w:rsidR="004B6803" w:rsidRDefault="004B6803" w:rsidP="004B6803">
      <w:pPr>
        <w:ind w:firstLine="720"/>
        <w:jc w:val="both"/>
        <w:rPr>
          <w:sz w:val="28"/>
          <w:szCs w:val="28"/>
        </w:rPr>
      </w:pPr>
      <w:r>
        <w:rPr>
          <w:sz w:val="28"/>
          <w:szCs w:val="28"/>
        </w:rPr>
        <w:t>- погашение части задолженности застройщику, при рассрочке платежа при строительстве жилого помещения, а также после окончания строительства и получения свидетельства о государственной регистрации права собственности с обременением, в случае выполнения гражданином своих обязательств согласно графику.</w:t>
      </w:r>
    </w:p>
    <w:p w:rsidR="004B6803" w:rsidRDefault="00D05DC2" w:rsidP="004B6803">
      <w:pPr>
        <w:jc w:val="both"/>
        <w:rPr>
          <w:sz w:val="28"/>
          <w:szCs w:val="28"/>
        </w:rPr>
      </w:pPr>
      <w:r>
        <w:rPr>
          <w:sz w:val="28"/>
          <w:szCs w:val="28"/>
        </w:rPr>
        <w:tab/>
        <w:t>4</w:t>
      </w:r>
      <w:r w:rsidR="004B6803">
        <w:rPr>
          <w:sz w:val="28"/>
          <w:szCs w:val="28"/>
        </w:rPr>
        <w:t>. Заявители, состоящие в списках очередности на предоставление субсидии, и купившие (построившие) жилые помещения с помощью ипотечного кредита или жилищного займа, сохраняют свое право на получение субсидии в счет погашения части ипотечного кредита или жилищного займа.</w:t>
      </w:r>
    </w:p>
    <w:p w:rsidR="004B6803" w:rsidRDefault="004B6803" w:rsidP="004B6803">
      <w:pPr>
        <w:jc w:val="both"/>
        <w:rPr>
          <w:sz w:val="28"/>
          <w:szCs w:val="28"/>
        </w:rPr>
      </w:pPr>
      <w:r>
        <w:tab/>
      </w:r>
      <w:r w:rsidR="00D05DC2">
        <w:rPr>
          <w:sz w:val="28"/>
          <w:szCs w:val="28"/>
        </w:rPr>
        <w:t>5</w:t>
      </w:r>
      <w:r>
        <w:rPr>
          <w:sz w:val="28"/>
          <w:szCs w:val="28"/>
        </w:rPr>
        <w:t xml:space="preserve">. В случае если субсидия предоставляется на строительство жилого помещения в многоквартирном жилом доме, в том числе с рассрочкой платежа по договору с оформлением квартиры в залог застройщика, договор долевого участия заключается в соответствии с Гражданским </w:t>
      </w:r>
      <w:hyperlink r:id="rId5" w:history="1">
        <w:r>
          <w:rPr>
            <w:rStyle w:val="a3"/>
            <w:rFonts w:eastAsia="Calibri"/>
            <w:sz w:val="28"/>
            <w:szCs w:val="28"/>
          </w:rPr>
          <w:t>кодексом</w:t>
        </w:r>
      </w:hyperlink>
      <w:r>
        <w:rPr>
          <w:sz w:val="28"/>
          <w:szCs w:val="28"/>
        </w:rPr>
        <w:t xml:space="preserve"> Российской Федерации и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6803" w:rsidRDefault="00D05DC2" w:rsidP="004B6803">
      <w:pPr>
        <w:ind w:firstLine="720"/>
        <w:jc w:val="both"/>
        <w:rPr>
          <w:sz w:val="28"/>
          <w:szCs w:val="28"/>
        </w:rPr>
      </w:pPr>
      <w:bookmarkStart w:id="1" w:name="Par214"/>
      <w:bookmarkEnd w:id="1"/>
      <w:r>
        <w:rPr>
          <w:sz w:val="28"/>
          <w:szCs w:val="28"/>
        </w:rPr>
        <w:t>6</w:t>
      </w:r>
      <w:r w:rsidR="004B6803">
        <w:rPr>
          <w:sz w:val="28"/>
          <w:szCs w:val="28"/>
        </w:rPr>
        <w:t xml:space="preserve">. Постановка на учет и снятие с учета для получения дополнительных мер социальной поддержки в виде </w:t>
      </w:r>
      <w:r w:rsidR="004B6803">
        <w:rPr>
          <w:sz w:val="28"/>
        </w:rPr>
        <w:t>предоставления субсидий на строительство или приобретение жилья</w:t>
      </w:r>
      <w:r w:rsidR="004B6803">
        <w:rPr>
          <w:sz w:val="28"/>
          <w:szCs w:val="28"/>
        </w:rPr>
        <w:t>.</w:t>
      </w:r>
    </w:p>
    <w:p w:rsidR="004B6803" w:rsidRDefault="00D05DC2" w:rsidP="004B6803">
      <w:pPr>
        <w:ind w:firstLine="720"/>
        <w:jc w:val="both"/>
        <w:rPr>
          <w:sz w:val="28"/>
          <w:szCs w:val="28"/>
        </w:rPr>
      </w:pPr>
      <w:bookmarkStart w:id="2" w:name="Par222"/>
      <w:bookmarkEnd w:id="2"/>
      <w:r>
        <w:rPr>
          <w:sz w:val="28"/>
          <w:szCs w:val="28"/>
        </w:rPr>
        <w:t>6</w:t>
      </w:r>
      <w:r w:rsidR="004B6803">
        <w:rPr>
          <w:sz w:val="28"/>
          <w:szCs w:val="28"/>
        </w:rPr>
        <w:t xml:space="preserve">.1. </w:t>
      </w:r>
      <w:hyperlink r:id="rId6" w:anchor="Par618" w:history="1">
        <w:r w:rsidR="004B6803">
          <w:rPr>
            <w:rStyle w:val="a3"/>
            <w:rFonts w:eastAsia="Calibri"/>
            <w:sz w:val="28"/>
            <w:szCs w:val="28"/>
          </w:rPr>
          <w:t>Заявление</w:t>
        </w:r>
      </w:hyperlink>
      <w:r w:rsidR="004B6803">
        <w:rPr>
          <w:sz w:val="28"/>
          <w:szCs w:val="28"/>
        </w:rPr>
        <w:t xml:space="preserve"> о постановке на учет для получения дополнительных мер социальной поддержки в виде </w:t>
      </w:r>
      <w:r w:rsidR="004B6803">
        <w:rPr>
          <w:sz w:val="28"/>
        </w:rPr>
        <w:t>предоставления субсидий на строительство или приобретение жилья</w:t>
      </w:r>
      <w:r w:rsidR="004B6803">
        <w:rPr>
          <w:sz w:val="28"/>
          <w:szCs w:val="28"/>
        </w:rPr>
        <w:t xml:space="preserve"> (далее - заявление) установленной формы (приложение 1 к настоящему Порядку), подписанное заявителем и всеми совершеннолетними членами его семьи, желающими получить субсидию, подается в управление учета и распределения жилья Администрации города (далее - управление). К заявлению в обязательном порядке прилагаются:</w:t>
      </w:r>
    </w:p>
    <w:p w:rsidR="004B6803" w:rsidRDefault="00D05DC2" w:rsidP="004B6803">
      <w:pPr>
        <w:ind w:firstLine="720"/>
        <w:jc w:val="both"/>
        <w:rPr>
          <w:sz w:val="28"/>
          <w:szCs w:val="28"/>
        </w:rPr>
      </w:pPr>
      <w:r>
        <w:rPr>
          <w:sz w:val="28"/>
          <w:szCs w:val="28"/>
        </w:rPr>
        <w:t>6</w:t>
      </w:r>
      <w:r w:rsidR="004B6803">
        <w:rPr>
          <w:sz w:val="28"/>
          <w:szCs w:val="28"/>
        </w:rPr>
        <w:t xml:space="preserve">.1.1. Оригиналы и копии документов, удостоверяющих личность всех проживающих и зарегистрированных совместно с заявителем граждан. После сличения копий с оригиналами документов, удостоверяющих личность, последние возвращаются заявителю специалистом управления. В случае предоставления </w:t>
      </w:r>
      <w:r w:rsidR="004B6803">
        <w:rPr>
          <w:sz w:val="28"/>
          <w:szCs w:val="28"/>
        </w:rPr>
        <w:lastRenderedPageBreak/>
        <w:t>нотариально заверенных копий документов, удостоверяющих личность, оригиналы к заявлению не прикладываются.</w:t>
      </w:r>
    </w:p>
    <w:p w:rsidR="004B6803" w:rsidRDefault="00D05DC2" w:rsidP="004B6803">
      <w:pPr>
        <w:ind w:firstLine="720"/>
        <w:jc w:val="both"/>
        <w:rPr>
          <w:sz w:val="28"/>
          <w:szCs w:val="28"/>
        </w:rPr>
      </w:pPr>
      <w:r>
        <w:rPr>
          <w:sz w:val="28"/>
          <w:szCs w:val="28"/>
        </w:rPr>
        <w:t>6</w:t>
      </w:r>
      <w:r w:rsidR="004B6803">
        <w:rPr>
          <w:sz w:val="28"/>
          <w:szCs w:val="28"/>
        </w:rPr>
        <w:t>.1.2. Свидетельство о заключении либо расторжении брака (при наличии).</w:t>
      </w:r>
    </w:p>
    <w:p w:rsidR="004B6803" w:rsidRDefault="00D05DC2" w:rsidP="004B6803">
      <w:pPr>
        <w:ind w:firstLine="720"/>
        <w:jc w:val="both"/>
        <w:rPr>
          <w:sz w:val="28"/>
          <w:szCs w:val="28"/>
        </w:rPr>
      </w:pPr>
      <w:r>
        <w:rPr>
          <w:sz w:val="28"/>
          <w:szCs w:val="28"/>
        </w:rPr>
        <w:t>6</w:t>
      </w:r>
      <w:r w:rsidR="004B6803">
        <w:rPr>
          <w:sz w:val="28"/>
          <w:szCs w:val="28"/>
        </w:rPr>
        <w:t>.1.3. Справка с места жительства о составе семьи, выданная не позднее 1 месяца на момент подачи заявления.</w:t>
      </w:r>
    </w:p>
    <w:p w:rsidR="004B6803" w:rsidRDefault="00D05DC2" w:rsidP="004B6803">
      <w:pPr>
        <w:ind w:firstLine="720"/>
        <w:jc w:val="both"/>
        <w:rPr>
          <w:sz w:val="28"/>
          <w:szCs w:val="28"/>
        </w:rPr>
      </w:pPr>
      <w:r>
        <w:rPr>
          <w:sz w:val="28"/>
          <w:szCs w:val="28"/>
        </w:rPr>
        <w:t>6</w:t>
      </w:r>
      <w:r w:rsidR="004B6803">
        <w:rPr>
          <w:sz w:val="28"/>
          <w:szCs w:val="28"/>
        </w:rPr>
        <w:t>.1.4. Правоустанавливающие документы на жилые помещения, находящиеся в пользовании и (или) собственности заявителя и всех членов его семьи.</w:t>
      </w:r>
    </w:p>
    <w:p w:rsidR="00D05DC2" w:rsidRPr="00A454C6" w:rsidRDefault="00D05DC2" w:rsidP="004B6803">
      <w:pPr>
        <w:ind w:firstLine="720"/>
        <w:jc w:val="both"/>
        <w:rPr>
          <w:sz w:val="28"/>
          <w:szCs w:val="28"/>
        </w:rPr>
      </w:pPr>
      <w:r w:rsidRPr="00A454C6">
        <w:rPr>
          <w:sz w:val="28"/>
          <w:szCs w:val="28"/>
        </w:rPr>
        <w:t>6</w:t>
      </w:r>
      <w:r w:rsidR="004B6803" w:rsidRPr="00A454C6">
        <w:rPr>
          <w:sz w:val="28"/>
          <w:szCs w:val="28"/>
        </w:rPr>
        <w:t>.1.5. Сведения из органа, осуществляющего государственную регистрацию прав, о наличии или отсутствии жилых помещений в собственности всех проживающих и зарегистрированных совместно с участником граждан, в том числе на ранее существовавшее фамилию, имя, отчество (в случае изменения фамилии, имени, отчества) – федеральное государственное унитарное предприятие «</w:t>
      </w:r>
      <w:proofErr w:type="spellStart"/>
      <w:r w:rsidR="004B6803" w:rsidRPr="00A454C6">
        <w:rPr>
          <w:sz w:val="28"/>
          <w:szCs w:val="28"/>
        </w:rPr>
        <w:t>Ростехинвентаризация</w:t>
      </w:r>
      <w:proofErr w:type="spellEnd"/>
      <w:r w:rsidRPr="00A454C6">
        <w:rPr>
          <w:sz w:val="28"/>
          <w:szCs w:val="28"/>
        </w:rPr>
        <w:t>»</w:t>
      </w:r>
      <w:r w:rsidR="004B6803" w:rsidRPr="00A454C6">
        <w:rPr>
          <w:sz w:val="28"/>
          <w:szCs w:val="28"/>
        </w:rPr>
        <w:t xml:space="preserve"> или </w:t>
      </w:r>
      <w:proofErr w:type="spellStart"/>
      <w:r w:rsidR="004B6803" w:rsidRPr="00A454C6">
        <w:rPr>
          <w:sz w:val="28"/>
          <w:szCs w:val="28"/>
        </w:rPr>
        <w:t>Сургутское</w:t>
      </w:r>
      <w:proofErr w:type="spellEnd"/>
      <w:r w:rsidR="004B6803" w:rsidRPr="00A454C6">
        <w:rPr>
          <w:sz w:val="28"/>
          <w:szCs w:val="28"/>
        </w:rPr>
        <w:t xml:space="preserve"> городское муниципальное унитарное предприятие «Бюро технической инвентаризации»</w:t>
      </w:r>
      <w:r w:rsidRPr="00A454C6">
        <w:rPr>
          <w:sz w:val="28"/>
          <w:szCs w:val="28"/>
        </w:rPr>
        <w:t>.</w:t>
      </w:r>
    </w:p>
    <w:p w:rsidR="00A454C6" w:rsidRPr="00A454C6" w:rsidRDefault="004B6803" w:rsidP="004B6803">
      <w:pPr>
        <w:ind w:firstLine="720"/>
        <w:jc w:val="both"/>
        <w:rPr>
          <w:sz w:val="28"/>
          <w:szCs w:val="28"/>
        </w:rPr>
      </w:pPr>
      <w:r w:rsidRPr="00A454C6">
        <w:rPr>
          <w:sz w:val="28"/>
          <w:szCs w:val="28"/>
        </w:rPr>
        <w:t xml:space="preserve">  Сведения из управления Федеральной службы  государственной регистрации, кадастра и картографии по Ханты-Мансийскому автономному округу - Югре - запрашиваются управлением</w:t>
      </w:r>
      <w:r w:rsidR="00A454C6" w:rsidRPr="00A454C6">
        <w:rPr>
          <w:sz w:val="28"/>
          <w:szCs w:val="28"/>
        </w:rPr>
        <w:t>.</w:t>
      </w:r>
    </w:p>
    <w:p w:rsidR="004B6803" w:rsidRDefault="00791A26" w:rsidP="004B6803">
      <w:pPr>
        <w:ind w:firstLine="720"/>
        <w:jc w:val="both"/>
        <w:rPr>
          <w:sz w:val="28"/>
          <w:szCs w:val="28"/>
        </w:rPr>
      </w:pPr>
      <w:r>
        <w:rPr>
          <w:sz w:val="28"/>
          <w:szCs w:val="28"/>
        </w:rPr>
        <w:t>6</w:t>
      </w:r>
      <w:r w:rsidR="004B6803">
        <w:rPr>
          <w:sz w:val="28"/>
          <w:szCs w:val="28"/>
        </w:rPr>
        <w:t>.1.6. Письменное обязательство всех совершеннолетних членов семьи заявителя об освобождении ранее занимаемого жилого помещения (в случае, если заявитель и (или) члены его семьи занимают жилое помещение специализированного жилищного фонда, жилое помещение в деревянном жилищном фонде на условиях договора социального (коммерческого) найма либо жилое помещение, признанное непригодным для проживания или не относящееся к жилищному фонду города).</w:t>
      </w:r>
    </w:p>
    <w:p w:rsidR="004B6803" w:rsidRDefault="00791A26" w:rsidP="004B6803">
      <w:pPr>
        <w:ind w:firstLine="720"/>
        <w:jc w:val="both"/>
        <w:rPr>
          <w:sz w:val="28"/>
          <w:szCs w:val="28"/>
        </w:rPr>
      </w:pPr>
      <w:r>
        <w:rPr>
          <w:sz w:val="28"/>
          <w:szCs w:val="28"/>
        </w:rPr>
        <w:t>6</w:t>
      </w:r>
      <w:r w:rsidR="004B6803">
        <w:rPr>
          <w:sz w:val="28"/>
          <w:szCs w:val="28"/>
        </w:rPr>
        <w:t xml:space="preserve">.1.7. </w:t>
      </w:r>
      <w:r>
        <w:rPr>
          <w:sz w:val="28"/>
          <w:szCs w:val="28"/>
        </w:rPr>
        <w:t>Копия трудовой книжки заявителя</w:t>
      </w:r>
      <w:r w:rsidR="009F0E6E">
        <w:rPr>
          <w:sz w:val="28"/>
          <w:szCs w:val="28"/>
        </w:rPr>
        <w:t xml:space="preserve"> (для граждан указанных в абзаце 2,3 пункта 1 настоящего порядка)</w:t>
      </w:r>
      <w:r w:rsidR="004B6803">
        <w:rPr>
          <w:sz w:val="28"/>
          <w:szCs w:val="28"/>
        </w:rPr>
        <w:t>.</w:t>
      </w:r>
    </w:p>
    <w:p w:rsidR="004B6803" w:rsidRDefault="00601F33" w:rsidP="004B6803">
      <w:pPr>
        <w:ind w:firstLine="720"/>
        <w:jc w:val="both"/>
        <w:rPr>
          <w:sz w:val="28"/>
          <w:szCs w:val="28"/>
        </w:rPr>
      </w:pPr>
      <w:r>
        <w:rPr>
          <w:sz w:val="28"/>
          <w:szCs w:val="28"/>
        </w:rPr>
        <w:t>6</w:t>
      </w:r>
      <w:r w:rsidR="004B6803">
        <w:rPr>
          <w:sz w:val="28"/>
          <w:szCs w:val="28"/>
        </w:rPr>
        <w:t xml:space="preserve">.2. Заявителям, подавшим заявление, выдается </w:t>
      </w:r>
      <w:hyperlink r:id="rId7" w:anchor="Par747" w:history="1">
        <w:r w:rsidR="004B6803">
          <w:rPr>
            <w:rStyle w:val="a3"/>
            <w:rFonts w:eastAsia="Calibri"/>
            <w:sz w:val="28"/>
            <w:szCs w:val="28"/>
          </w:rPr>
          <w:t>расписка</w:t>
        </w:r>
      </w:hyperlink>
      <w:r w:rsidR="004B6803">
        <w:rPr>
          <w:sz w:val="28"/>
          <w:szCs w:val="28"/>
        </w:rPr>
        <w:t xml:space="preserve"> в получении заявления и прил</w:t>
      </w:r>
      <w:r w:rsidR="00A40211">
        <w:rPr>
          <w:sz w:val="28"/>
          <w:szCs w:val="28"/>
        </w:rPr>
        <w:t>оженных</w:t>
      </w:r>
      <w:r w:rsidR="004B6803">
        <w:rPr>
          <w:sz w:val="28"/>
          <w:szCs w:val="28"/>
        </w:rPr>
        <w:t xml:space="preserve"> к нему документов (приложение 2 к настоящему Порядку) с указанием перечня документов и даты их получения.</w:t>
      </w:r>
    </w:p>
    <w:p w:rsidR="004B6803" w:rsidRDefault="00601F33" w:rsidP="004B6803">
      <w:pPr>
        <w:ind w:firstLine="720"/>
        <w:jc w:val="both"/>
        <w:rPr>
          <w:sz w:val="28"/>
          <w:szCs w:val="28"/>
        </w:rPr>
      </w:pPr>
      <w:r>
        <w:rPr>
          <w:sz w:val="28"/>
          <w:szCs w:val="28"/>
        </w:rPr>
        <w:t>6</w:t>
      </w:r>
      <w:r w:rsidR="004B6803">
        <w:rPr>
          <w:sz w:val="28"/>
          <w:szCs w:val="28"/>
        </w:rPr>
        <w:t>.3. Решение о постановке на учет для получения субсидий на строительство или приобретение жилья (далее - решение о постановке на учет) либо решение об отказе в постановке на учет принимается не позже одного месяца со дня подачи заявления заявителем.</w:t>
      </w:r>
    </w:p>
    <w:p w:rsidR="004B6803" w:rsidRDefault="00601F33" w:rsidP="004B6803">
      <w:pPr>
        <w:ind w:firstLine="720"/>
        <w:jc w:val="both"/>
        <w:rPr>
          <w:sz w:val="28"/>
          <w:szCs w:val="28"/>
        </w:rPr>
      </w:pPr>
      <w:r>
        <w:rPr>
          <w:sz w:val="28"/>
          <w:szCs w:val="28"/>
        </w:rPr>
        <w:t>6</w:t>
      </w:r>
      <w:r w:rsidR="004B6803">
        <w:rPr>
          <w:sz w:val="28"/>
          <w:szCs w:val="28"/>
        </w:rPr>
        <w:t xml:space="preserve">.4. Решение о постановке на учет (отказ в постановке на учет) оформляется путем принятия постановления Администрации города. </w:t>
      </w:r>
      <w:r w:rsidR="00B450C8">
        <w:rPr>
          <w:sz w:val="28"/>
          <w:szCs w:val="28"/>
        </w:rPr>
        <w:t>Уведомление</w:t>
      </w:r>
      <w:r w:rsidR="004B6803">
        <w:rPr>
          <w:sz w:val="28"/>
          <w:szCs w:val="28"/>
        </w:rPr>
        <w:t xml:space="preserve"> о принятом решении управление направляет гражданину не позднее пяти рабочих дней со дня принятия решения.</w:t>
      </w:r>
    </w:p>
    <w:p w:rsidR="004B6803" w:rsidRDefault="00601F33" w:rsidP="004B6803">
      <w:pPr>
        <w:ind w:firstLine="720"/>
        <w:jc w:val="both"/>
        <w:rPr>
          <w:sz w:val="28"/>
          <w:szCs w:val="28"/>
        </w:rPr>
      </w:pPr>
      <w:r>
        <w:rPr>
          <w:sz w:val="28"/>
          <w:szCs w:val="28"/>
        </w:rPr>
        <w:t>6</w:t>
      </w:r>
      <w:r w:rsidR="004B6803">
        <w:rPr>
          <w:sz w:val="28"/>
          <w:szCs w:val="28"/>
        </w:rPr>
        <w:t>.5. Гражданам отказывается в постановке на учет на получение субсидии по следующим основаниям:</w:t>
      </w:r>
    </w:p>
    <w:p w:rsidR="004B6803" w:rsidRDefault="004B6803" w:rsidP="004B6803">
      <w:pPr>
        <w:ind w:firstLine="720"/>
        <w:jc w:val="both"/>
        <w:rPr>
          <w:sz w:val="28"/>
          <w:szCs w:val="28"/>
        </w:rPr>
      </w:pPr>
      <w:r>
        <w:rPr>
          <w:sz w:val="28"/>
          <w:szCs w:val="28"/>
        </w:rPr>
        <w:t xml:space="preserve">- не относятся к категориям граждан, имеющим право на получение субсидии в соответствии </w:t>
      </w:r>
      <w:r w:rsidRPr="00A454C6">
        <w:rPr>
          <w:sz w:val="28"/>
          <w:szCs w:val="28"/>
        </w:rPr>
        <w:t xml:space="preserve">с </w:t>
      </w:r>
      <w:hyperlink r:id="rId8" w:anchor="Par153" w:history="1">
        <w:r w:rsidR="00A40211" w:rsidRPr="00A454C6">
          <w:rPr>
            <w:rStyle w:val="a3"/>
            <w:rFonts w:eastAsia="Calibri"/>
            <w:sz w:val="28"/>
            <w:szCs w:val="28"/>
          </w:rPr>
          <w:t>пункта</w:t>
        </w:r>
        <w:r w:rsidRPr="00A454C6">
          <w:rPr>
            <w:rStyle w:val="a3"/>
            <w:rFonts w:eastAsia="Calibri"/>
            <w:sz w:val="28"/>
            <w:szCs w:val="28"/>
          </w:rPr>
          <w:t>м</w:t>
        </w:r>
      </w:hyperlink>
      <w:r w:rsidR="00A40211" w:rsidRPr="00A454C6">
        <w:rPr>
          <w:rStyle w:val="a3"/>
          <w:rFonts w:eastAsia="Calibri"/>
          <w:sz w:val="28"/>
          <w:szCs w:val="28"/>
        </w:rPr>
        <w:t>и</w:t>
      </w:r>
      <w:r w:rsidRPr="00A454C6">
        <w:rPr>
          <w:sz w:val="28"/>
          <w:szCs w:val="28"/>
        </w:rPr>
        <w:t xml:space="preserve"> 1</w:t>
      </w:r>
      <w:r w:rsidR="00A40211" w:rsidRPr="00A454C6">
        <w:rPr>
          <w:sz w:val="28"/>
          <w:szCs w:val="28"/>
        </w:rPr>
        <w:t>, 2</w:t>
      </w:r>
      <w:r w:rsidRPr="00A454C6">
        <w:rPr>
          <w:sz w:val="28"/>
          <w:szCs w:val="28"/>
        </w:rPr>
        <w:t xml:space="preserve"> настоящего</w:t>
      </w:r>
      <w:r>
        <w:rPr>
          <w:sz w:val="28"/>
          <w:szCs w:val="28"/>
        </w:rPr>
        <w:t xml:space="preserve"> порядка;</w:t>
      </w:r>
    </w:p>
    <w:p w:rsidR="004B6803" w:rsidRDefault="004B6803" w:rsidP="004B6803">
      <w:pPr>
        <w:ind w:firstLine="720"/>
        <w:jc w:val="both"/>
        <w:rPr>
          <w:sz w:val="28"/>
          <w:szCs w:val="28"/>
        </w:rPr>
      </w:pPr>
      <w:r>
        <w:rPr>
          <w:sz w:val="28"/>
          <w:szCs w:val="28"/>
        </w:rPr>
        <w:t xml:space="preserve">- не представлены все документы для постановки на учет для предоставления субсидии, указанные в </w:t>
      </w:r>
      <w:hyperlink r:id="rId9" w:anchor="Par222" w:history="1">
        <w:r w:rsidRPr="00A454C6">
          <w:rPr>
            <w:rStyle w:val="a3"/>
            <w:rFonts w:eastAsia="Calibri"/>
            <w:sz w:val="28"/>
            <w:szCs w:val="28"/>
          </w:rPr>
          <w:t xml:space="preserve">пункте </w:t>
        </w:r>
        <w:r w:rsidR="00A40211" w:rsidRPr="00A454C6">
          <w:rPr>
            <w:rStyle w:val="a3"/>
            <w:rFonts w:eastAsia="Calibri"/>
            <w:sz w:val="28"/>
            <w:szCs w:val="28"/>
          </w:rPr>
          <w:t>6</w:t>
        </w:r>
        <w:r w:rsidRPr="00A454C6">
          <w:rPr>
            <w:rStyle w:val="a3"/>
            <w:rFonts w:eastAsia="Calibri"/>
            <w:sz w:val="28"/>
            <w:szCs w:val="28"/>
          </w:rPr>
          <w:t>.1</w:t>
        </w:r>
      </w:hyperlink>
      <w:r w:rsidR="00F67A3E" w:rsidRPr="00A40211">
        <w:rPr>
          <w:b/>
          <w:sz w:val="28"/>
          <w:szCs w:val="28"/>
        </w:rPr>
        <w:t xml:space="preserve"> </w:t>
      </w:r>
      <w:r w:rsidR="00F67A3E">
        <w:rPr>
          <w:sz w:val="28"/>
          <w:szCs w:val="28"/>
        </w:rPr>
        <w:t>настоящего порядка;</w:t>
      </w:r>
    </w:p>
    <w:p w:rsidR="00F67A3E" w:rsidRPr="00A454C6" w:rsidRDefault="00F67A3E" w:rsidP="004B6803">
      <w:pPr>
        <w:ind w:firstLine="720"/>
        <w:jc w:val="both"/>
        <w:rPr>
          <w:sz w:val="28"/>
          <w:szCs w:val="28"/>
        </w:rPr>
      </w:pPr>
      <w:r w:rsidRPr="00A454C6">
        <w:rPr>
          <w:sz w:val="28"/>
          <w:szCs w:val="28"/>
        </w:rPr>
        <w:t xml:space="preserve">- </w:t>
      </w:r>
      <w:r w:rsidR="00A40211" w:rsidRPr="00A454C6">
        <w:rPr>
          <w:sz w:val="28"/>
          <w:szCs w:val="28"/>
        </w:rPr>
        <w:t>если в течение 5 лет, предшествующих обращению с целью получения субсидии на строительство или приоб</w:t>
      </w:r>
      <w:r w:rsidR="003C5653" w:rsidRPr="00A454C6">
        <w:rPr>
          <w:sz w:val="28"/>
          <w:szCs w:val="28"/>
        </w:rPr>
        <w:t>р</w:t>
      </w:r>
      <w:r w:rsidR="00A40211" w:rsidRPr="00A454C6">
        <w:rPr>
          <w:sz w:val="28"/>
          <w:szCs w:val="28"/>
        </w:rPr>
        <w:t>етение</w:t>
      </w:r>
      <w:r w:rsidR="003C5653" w:rsidRPr="00A454C6">
        <w:rPr>
          <w:sz w:val="28"/>
          <w:szCs w:val="28"/>
        </w:rPr>
        <w:t xml:space="preserve"> жилья, заявитель либо члены его семьи</w:t>
      </w:r>
      <w:r w:rsidRPr="00A454C6">
        <w:rPr>
          <w:sz w:val="28"/>
          <w:szCs w:val="28"/>
        </w:rPr>
        <w:t xml:space="preserve"> </w:t>
      </w:r>
      <w:proofErr w:type="gramStart"/>
      <w:r w:rsidRPr="00A454C6">
        <w:rPr>
          <w:sz w:val="28"/>
          <w:szCs w:val="28"/>
        </w:rPr>
        <w:t>ухудш</w:t>
      </w:r>
      <w:r w:rsidR="00860076" w:rsidRPr="00A454C6">
        <w:rPr>
          <w:sz w:val="28"/>
          <w:szCs w:val="28"/>
        </w:rPr>
        <w:t>или</w:t>
      </w:r>
      <w:r w:rsidRPr="00A454C6">
        <w:rPr>
          <w:sz w:val="28"/>
          <w:szCs w:val="28"/>
        </w:rPr>
        <w:t xml:space="preserve"> </w:t>
      </w:r>
      <w:r w:rsidR="00A40211" w:rsidRPr="00A454C6">
        <w:rPr>
          <w:sz w:val="28"/>
          <w:szCs w:val="28"/>
        </w:rPr>
        <w:t xml:space="preserve"> </w:t>
      </w:r>
      <w:r w:rsidR="00860076" w:rsidRPr="00A454C6">
        <w:rPr>
          <w:sz w:val="28"/>
          <w:szCs w:val="28"/>
        </w:rPr>
        <w:t>жилищные</w:t>
      </w:r>
      <w:proofErr w:type="gramEnd"/>
      <w:r w:rsidR="00860076" w:rsidRPr="00A454C6">
        <w:rPr>
          <w:sz w:val="28"/>
          <w:szCs w:val="28"/>
        </w:rPr>
        <w:t xml:space="preserve">  условия</w:t>
      </w:r>
      <w:r w:rsidRPr="00A454C6">
        <w:rPr>
          <w:sz w:val="28"/>
          <w:szCs w:val="28"/>
        </w:rPr>
        <w:t xml:space="preserve"> </w:t>
      </w:r>
      <w:r w:rsidR="00A40211" w:rsidRPr="00A454C6">
        <w:rPr>
          <w:sz w:val="28"/>
          <w:szCs w:val="28"/>
        </w:rPr>
        <w:t xml:space="preserve">путем продажи, дарения или отчуждения иным способом жилого помещения, принадлежащего </w:t>
      </w:r>
      <w:r w:rsidR="00860076" w:rsidRPr="00A454C6">
        <w:rPr>
          <w:sz w:val="28"/>
          <w:szCs w:val="28"/>
        </w:rPr>
        <w:t>заявителю либо членам семьи</w:t>
      </w:r>
      <w:r w:rsidR="00A40211" w:rsidRPr="00A454C6">
        <w:rPr>
          <w:sz w:val="28"/>
          <w:szCs w:val="28"/>
        </w:rPr>
        <w:t xml:space="preserve"> </w:t>
      </w:r>
      <w:r w:rsidR="00A40211" w:rsidRPr="00A454C6">
        <w:rPr>
          <w:sz w:val="28"/>
          <w:szCs w:val="28"/>
        </w:rPr>
        <w:lastRenderedPageBreak/>
        <w:t>на праве собственности, за исключением случаев, когда до ухудшения жилищных условий члены</w:t>
      </w:r>
      <w:r w:rsidR="00860076" w:rsidRPr="00A454C6">
        <w:rPr>
          <w:sz w:val="28"/>
          <w:szCs w:val="28"/>
        </w:rPr>
        <w:t xml:space="preserve"> семьи</w:t>
      </w:r>
      <w:r w:rsidR="00A40211" w:rsidRPr="00A454C6">
        <w:rPr>
          <w:sz w:val="28"/>
          <w:szCs w:val="28"/>
        </w:rPr>
        <w:t xml:space="preserve"> заявителя нуждались в улучшении жилищных условий</w:t>
      </w:r>
      <w:r w:rsidR="008031EA" w:rsidRPr="00A454C6">
        <w:rPr>
          <w:sz w:val="28"/>
          <w:szCs w:val="28"/>
        </w:rPr>
        <w:t>.</w:t>
      </w:r>
    </w:p>
    <w:p w:rsidR="004B6803" w:rsidRDefault="00E150D3" w:rsidP="004B6803">
      <w:pPr>
        <w:ind w:firstLine="720"/>
        <w:jc w:val="both"/>
        <w:rPr>
          <w:sz w:val="28"/>
          <w:szCs w:val="28"/>
        </w:rPr>
      </w:pPr>
      <w:r>
        <w:rPr>
          <w:sz w:val="28"/>
          <w:szCs w:val="28"/>
        </w:rPr>
        <w:t>6</w:t>
      </w:r>
      <w:r w:rsidR="004B6803">
        <w:rPr>
          <w:sz w:val="28"/>
          <w:szCs w:val="28"/>
        </w:rPr>
        <w:t xml:space="preserve">.6. Сведения о заявителях и членах их семей, принятых на учет вносятся в </w:t>
      </w:r>
      <w:hyperlink r:id="rId10" w:anchor="Par800" w:history="1">
        <w:r w:rsidR="004B6803">
          <w:rPr>
            <w:rStyle w:val="a3"/>
            <w:rFonts w:eastAsia="Calibri"/>
            <w:sz w:val="28"/>
            <w:szCs w:val="28"/>
          </w:rPr>
          <w:t>книгу</w:t>
        </w:r>
      </w:hyperlink>
      <w:r w:rsidR="004B6803">
        <w:rPr>
          <w:sz w:val="28"/>
          <w:szCs w:val="28"/>
        </w:rPr>
        <w:t xml:space="preserve"> регистрации заявлений граждан, принятых на учет для </w:t>
      </w:r>
      <w:r w:rsidR="004B6803">
        <w:rPr>
          <w:sz w:val="28"/>
        </w:rPr>
        <w:t>получения дополнительных мер социальной поддержки в виде предоставления субсидий на строительство или приобретение жилья по месту жительства при Администрации города (далее – книга регистрации)</w:t>
      </w:r>
      <w:r w:rsidR="004B6803">
        <w:rPr>
          <w:sz w:val="28"/>
          <w:szCs w:val="28"/>
        </w:rPr>
        <w:t xml:space="preserve"> (приложение 3 к настоящему Порядку).</w:t>
      </w:r>
    </w:p>
    <w:p w:rsidR="004B6803" w:rsidRDefault="00E150D3" w:rsidP="004B6803">
      <w:pPr>
        <w:ind w:firstLine="720"/>
        <w:jc w:val="both"/>
        <w:rPr>
          <w:sz w:val="28"/>
          <w:szCs w:val="28"/>
        </w:rPr>
      </w:pPr>
      <w:r>
        <w:rPr>
          <w:sz w:val="28"/>
          <w:szCs w:val="28"/>
        </w:rPr>
        <w:t>6</w:t>
      </w:r>
      <w:r w:rsidR="004B6803">
        <w:rPr>
          <w:sz w:val="28"/>
          <w:szCs w:val="28"/>
        </w:rPr>
        <w:t>.7. На каждого заявителя, принятого на учет для предоставления субсидии, оформляется учетное дело, в котором содержатся все представленные заявителем документы. Учетному делу присваивается номер, соответствующий номеру в книге регистрации.</w:t>
      </w:r>
    </w:p>
    <w:p w:rsidR="004B6803" w:rsidRDefault="00E150D3" w:rsidP="004B6803">
      <w:pPr>
        <w:ind w:firstLine="720"/>
        <w:jc w:val="both"/>
        <w:rPr>
          <w:sz w:val="28"/>
          <w:szCs w:val="28"/>
        </w:rPr>
      </w:pPr>
      <w:r>
        <w:rPr>
          <w:sz w:val="28"/>
          <w:szCs w:val="28"/>
        </w:rPr>
        <w:t>6</w:t>
      </w:r>
      <w:r w:rsidR="004B6803">
        <w:rPr>
          <w:sz w:val="28"/>
          <w:szCs w:val="28"/>
        </w:rPr>
        <w:t xml:space="preserve">.8. С 01.01.2014 очередность на получение </w:t>
      </w:r>
      <w:r w:rsidR="004B6803">
        <w:rPr>
          <w:sz w:val="28"/>
        </w:rPr>
        <w:t xml:space="preserve">дополнительных мер социальной поддержки в виде предоставления субсидий на строительство или приобретение жилья по месту жительства при Администрации города </w:t>
      </w:r>
      <w:r w:rsidR="004B6803">
        <w:rPr>
          <w:sz w:val="28"/>
          <w:szCs w:val="28"/>
        </w:rPr>
        <w:t>формируется в управлении по дате подачи заявления о постановке на учет для получения субсидии. Заявления принимаются в течение всего календарного года в соответствии с графиком приема заявлений.</w:t>
      </w:r>
    </w:p>
    <w:p w:rsidR="00FA258D" w:rsidRPr="00A454C6" w:rsidRDefault="00E150D3" w:rsidP="00FA258D">
      <w:pPr>
        <w:ind w:firstLine="720"/>
        <w:jc w:val="both"/>
        <w:rPr>
          <w:sz w:val="28"/>
          <w:szCs w:val="28"/>
        </w:rPr>
      </w:pPr>
      <w:r w:rsidRPr="00A454C6">
        <w:rPr>
          <w:sz w:val="28"/>
          <w:szCs w:val="28"/>
        </w:rPr>
        <w:t>6</w:t>
      </w:r>
      <w:r w:rsidR="004B6803" w:rsidRPr="00A454C6">
        <w:rPr>
          <w:sz w:val="28"/>
          <w:szCs w:val="28"/>
        </w:rPr>
        <w:t>.9.</w:t>
      </w:r>
      <w:r w:rsidR="00FA258D" w:rsidRPr="00A454C6">
        <w:rPr>
          <w:sz w:val="28"/>
          <w:szCs w:val="28"/>
        </w:rPr>
        <w:t xml:space="preserve"> Органы местного самоуправления, учреждения, финансируемые из бюджета города Сургута, вносят изменения (исключают заявителей, прекративших трудовые отношения с учреждением, утративших право на получение субсидий, вносят изменения по учетным данным заявителей), утверждают и направляют единые списки граждан, состоящих на учете для </w:t>
      </w:r>
      <w:r w:rsidR="00FA258D" w:rsidRPr="00A454C6">
        <w:rPr>
          <w:sz w:val="28"/>
        </w:rPr>
        <w:t xml:space="preserve">получения дополнительных мер социальной поддержки в виде предоставления субсидий на строительство или приобретение жилья по месту работы, </w:t>
      </w:r>
      <w:r w:rsidR="00FA258D" w:rsidRPr="00A454C6">
        <w:rPr>
          <w:sz w:val="28"/>
          <w:szCs w:val="28"/>
        </w:rPr>
        <w:t xml:space="preserve">по состоянию на 01 января каждого года, по заявлениям заявителей, принятым до 01.01.2007 и направляют их в управление до 15 января каждого года (далее – единые списки по месту работы). </w:t>
      </w:r>
    </w:p>
    <w:p w:rsidR="004B6803" w:rsidRPr="00A454C6" w:rsidRDefault="004B6803" w:rsidP="004B6803">
      <w:pPr>
        <w:ind w:firstLine="720"/>
        <w:jc w:val="both"/>
        <w:rPr>
          <w:sz w:val="28"/>
          <w:szCs w:val="28"/>
        </w:rPr>
      </w:pPr>
      <w:r w:rsidRPr="00A454C6">
        <w:rPr>
          <w:sz w:val="28"/>
          <w:szCs w:val="28"/>
        </w:rPr>
        <w:t xml:space="preserve">Управление ежегодно до 01 марта готовит проект постановления Администрации города об утверждении единого списка граждан, состоящих на учете для </w:t>
      </w:r>
      <w:r w:rsidRPr="00A454C6">
        <w:rPr>
          <w:sz w:val="28"/>
        </w:rPr>
        <w:t>получения дополнительных мер социальной поддержки в виде предоставления субсидий на строительство или приобретение жилья по месту жительства при Администрации города</w:t>
      </w:r>
      <w:r w:rsidR="00FA258D" w:rsidRPr="00A454C6">
        <w:rPr>
          <w:sz w:val="28"/>
        </w:rPr>
        <w:t xml:space="preserve"> (далее – единый список по месту жительства), а также единых списков по месту работы</w:t>
      </w:r>
      <w:r w:rsidRPr="00A454C6">
        <w:rPr>
          <w:sz w:val="28"/>
        </w:rPr>
        <w:t xml:space="preserve"> </w:t>
      </w:r>
      <w:r w:rsidR="00FA258D" w:rsidRPr="00A454C6">
        <w:rPr>
          <w:sz w:val="28"/>
          <w:szCs w:val="28"/>
        </w:rPr>
        <w:t>на текущий год</w:t>
      </w:r>
      <w:r w:rsidRPr="00A454C6">
        <w:rPr>
          <w:sz w:val="28"/>
          <w:szCs w:val="28"/>
        </w:rPr>
        <w:t>.</w:t>
      </w:r>
    </w:p>
    <w:p w:rsidR="004B6803" w:rsidRDefault="00211562" w:rsidP="004B6803">
      <w:pPr>
        <w:ind w:firstLine="720"/>
        <w:jc w:val="both"/>
        <w:rPr>
          <w:sz w:val="28"/>
          <w:szCs w:val="28"/>
        </w:rPr>
      </w:pPr>
      <w:r>
        <w:rPr>
          <w:sz w:val="28"/>
          <w:szCs w:val="28"/>
        </w:rPr>
        <w:t>6</w:t>
      </w:r>
      <w:r w:rsidR="004B6803">
        <w:rPr>
          <w:sz w:val="28"/>
          <w:szCs w:val="28"/>
        </w:rPr>
        <w:t>.10. Заявители утрачивают право на получение субсидий и снимаются с учета решением Администрации города в случаях:</w:t>
      </w:r>
    </w:p>
    <w:p w:rsidR="004B6803" w:rsidRDefault="004B6803" w:rsidP="004B6803">
      <w:pPr>
        <w:ind w:firstLine="720"/>
        <w:jc w:val="both"/>
        <w:rPr>
          <w:sz w:val="28"/>
          <w:szCs w:val="28"/>
        </w:rPr>
      </w:pPr>
      <w:r>
        <w:rPr>
          <w:sz w:val="28"/>
          <w:szCs w:val="28"/>
        </w:rPr>
        <w:t>- прекращения трудовых отношений с муниципальными учреждениями, финансируемыми за счет средств бюджета города Сургута, в том числе с органами местного самоуправления, а также перевода муниципальных учреждений в структуру государственных учреждений (за исключением пенсионеров по старости, вышедших на пенсию из муниципального учреждения или органов местного самоуправления);</w:t>
      </w:r>
    </w:p>
    <w:p w:rsidR="004B6803" w:rsidRDefault="004B6803" w:rsidP="004B6803">
      <w:pPr>
        <w:ind w:firstLine="720"/>
        <w:jc w:val="both"/>
        <w:rPr>
          <w:sz w:val="28"/>
          <w:szCs w:val="28"/>
        </w:rPr>
      </w:pPr>
      <w:r>
        <w:rPr>
          <w:sz w:val="28"/>
          <w:szCs w:val="28"/>
        </w:rPr>
        <w:t>- выявления в представленных заявителем документах сведений, не соответствующих действительности, послуживших основанием для принятия на учет для предоставления субсидий, в период нахождения на учете для предоставления субсидии или при предоставлении субсидии;</w:t>
      </w:r>
    </w:p>
    <w:p w:rsidR="004B6803" w:rsidRDefault="004B6803" w:rsidP="004B6803">
      <w:pPr>
        <w:ind w:firstLine="720"/>
        <w:jc w:val="both"/>
        <w:rPr>
          <w:sz w:val="28"/>
          <w:szCs w:val="28"/>
        </w:rPr>
      </w:pPr>
      <w:r>
        <w:rPr>
          <w:sz w:val="28"/>
          <w:szCs w:val="28"/>
        </w:rPr>
        <w:t>- в случае выявления сведений о наличии периода утраты оснований для участия в процессе ожидания субсидии;</w:t>
      </w:r>
    </w:p>
    <w:p w:rsidR="004B6803" w:rsidRDefault="004B6803" w:rsidP="004B6803">
      <w:pPr>
        <w:ind w:firstLine="720"/>
        <w:jc w:val="both"/>
        <w:rPr>
          <w:sz w:val="28"/>
          <w:szCs w:val="28"/>
        </w:rPr>
      </w:pPr>
      <w:r>
        <w:rPr>
          <w:sz w:val="28"/>
          <w:szCs w:val="28"/>
        </w:rPr>
        <w:t>- принятия муниципального правового акта о предоставлении субсидии;</w:t>
      </w:r>
    </w:p>
    <w:p w:rsidR="004B6803" w:rsidRDefault="004B6803" w:rsidP="004B6803">
      <w:pPr>
        <w:ind w:firstLine="720"/>
        <w:jc w:val="both"/>
        <w:rPr>
          <w:sz w:val="28"/>
          <w:szCs w:val="28"/>
        </w:rPr>
      </w:pPr>
      <w:r>
        <w:rPr>
          <w:sz w:val="28"/>
          <w:szCs w:val="28"/>
        </w:rPr>
        <w:lastRenderedPageBreak/>
        <w:t>- полного выполнения финансовых обязательств по ипотечному кредиту или жилищному займу;</w:t>
      </w:r>
    </w:p>
    <w:p w:rsidR="004B6803" w:rsidRDefault="004B6803" w:rsidP="004B6803">
      <w:pPr>
        <w:ind w:firstLine="720"/>
        <w:jc w:val="both"/>
        <w:rPr>
          <w:sz w:val="28"/>
          <w:szCs w:val="28"/>
        </w:rPr>
      </w:pPr>
      <w:r>
        <w:rPr>
          <w:sz w:val="28"/>
          <w:szCs w:val="28"/>
        </w:rPr>
        <w:t>- если заявитель, получивший гарантийное письмо с указанием размера субсидии, не воспользовался правом ее получения в текущем финансовом году;</w:t>
      </w:r>
    </w:p>
    <w:p w:rsidR="004B6803" w:rsidRDefault="004B6803" w:rsidP="004B6803">
      <w:pPr>
        <w:ind w:firstLine="720"/>
        <w:jc w:val="both"/>
        <w:rPr>
          <w:sz w:val="28"/>
          <w:szCs w:val="28"/>
        </w:rPr>
      </w:pPr>
      <w:bookmarkStart w:id="3" w:name="Par255"/>
      <w:bookmarkEnd w:id="3"/>
      <w:r>
        <w:rPr>
          <w:sz w:val="28"/>
          <w:szCs w:val="28"/>
        </w:rPr>
        <w:t>- выезда заявителя и членов его семьи в другое муниципальное образование на постоянное место жительства;</w:t>
      </w:r>
    </w:p>
    <w:p w:rsidR="004B6803" w:rsidRDefault="004B6803" w:rsidP="004B6803">
      <w:pPr>
        <w:ind w:firstLine="720"/>
        <w:jc w:val="both"/>
        <w:rPr>
          <w:sz w:val="28"/>
          <w:szCs w:val="28"/>
        </w:rPr>
      </w:pPr>
      <w:r>
        <w:rPr>
          <w:sz w:val="28"/>
          <w:szCs w:val="28"/>
        </w:rPr>
        <w:t>- подачи заявления о снятии с учета по предоставлению субсидии;</w:t>
      </w:r>
    </w:p>
    <w:p w:rsidR="00211562" w:rsidRPr="00A454C6" w:rsidRDefault="008031EA" w:rsidP="004B6803">
      <w:pPr>
        <w:ind w:firstLine="720"/>
        <w:jc w:val="both"/>
        <w:rPr>
          <w:sz w:val="28"/>
          <w:szCs w:val="28"/>
        </w:rPr>
      </w:pPr>
      <w:r w:rsidRPr="00A454C6">
        <w:rPr>
          <w:sz w:val="28"/>
          <w:szCs w:val="28"/>
        </w:rPr>
        <w:t>- если заявитель</w:t>
      </w:r>
      <w:r w:rsidR="00A454C6">
        <w:rPr>
          <w:sz w:val="28"/>
          <w:szCs w:val="28"/>
        </w:rPr>
        <w:t>,</w:t>
      </w:r>
      <w:r w:rsidRPr="00A454C6">
        <w:rPr>
          <w:sz w:val="28"/>
          <w:szCs w:val="28"/>
        </w:rPr>
        <w:t xml:space="preserve"> получивший извещение о необходимости предоставления документов для подтверждения права на получение субсидии</w:t>
      </w:r>
      <w:r w:rsidR="00A454C6">
        <w:rPr>
          <w:sz w:val="28"/>
          <w:szCs w:val="28"/>
        </w:rPr>
        <w:t>,</w:t>
      </w:r>
      <w:r w:rsidRPr="00A454C6">
        <w:rPr>
          <w:sz w:val="28"/>
          <w:szCs w:val="28"/>
        </w:rPr>
        <w:t xml:space="preserve"> не представил в установленный срок </w:t>
      </w:r>
      <w:r w:rsidR="00EC331C" w:rsidRPr="00A454C6">
        <w:rPr>
          <w:sz w:val="28"/>
          <w:szCs w:val="28"/>
        </w:rPr>
        <w:t>требуемые документы</w:t>
      </w:r>
      <w:r w:rsidR="00211562" w:rsidRPr="00A454C6">
        <w:rPr>
          <w:sz w:val="28"/>
          <w:szCs w:val="28"/>
        </w:rPr>
        <w:t>;</w:t>
      </w:r>
    </w:p>
    <w:p w:rsidR="004B6803" w:rsidRDefault="004B6803" w:rsidP="004B6803">
      <w:pPr>
        <w:ind w:firstLine="720"/>
        <w:jc w:val="both"/>
        <w:rPr>
          <w:sz w:val="28"/>
          <w:szCs w:val="28"/>
        </w:rPr>
      </w:pPr>
      <w:r>
        <w:rPr>
          <w:sz w:val="28"/>
          <w:szCs w:val="28"/>
        </w:rPr>
        <w:t>- если заявитель или члены его семьи ухудшили свои жилищные условия в период ожидания предоставления субсидии путем отказа от права пользования жильем или отчуждения жилья, принадлежащего гражданину или членам его семьи на праве собственности на территории Российской Федерации, которое (</w:t>
      </w:r>
      <w:proofErr w:type="spellStart"/>
      <w:r>
        <w:rPr>
          <w:sz w:val="28"/>
          <w:szCs w:val="28"/>
        </w:rPr>
        <w:t>ые</w:t>
      </w:r>
      <w:proofErr w:type="spellEnd"/>
      <w:r>
        <w:rPr>
          <w:sz w:val="28"/>
          <w:szCs w:val="28"/>
        </w:rPr>
        <w:t>) по общей площади составляют для одиноко проживающего заявителя более 33 квадратных метров, для семьи из двух и более человек - по 18 квадратных метров общей площади на каждого члена семьи;</w:t>
      </w:r>
    </w:p>
    <w:p w:rsidR="004B6803" w:rsidRDefault="004B6803" w:rsidP="004B6803">
      <w:pPr>
        <w:ind w:firstLine="720"/>
        <w:jc w:val="both"/>
        <w:rPr>
          <w:sz w:val="28"/>
          <w:szCs w:val="28"/>
        </w:rPr>
      </w:pPr>
      <w:r>
        <w:rPr>
          <w:sz w:val="28"/>
          <w:szCs w:val="28"/>
        </w:rPr>
        <w:t>- если одиноко проживающий заявитель обеспечен общей площадью жилого помещения</w:t>
      </w:r>
      <w:r w:rsidR="00211562">
        <w:rPr>
          <w:sz w:val="28"/>
          <w:szCs w:val="28"/>
        </w:rPr>
        <w:t xml:space="preserve"> (за исключением жилого помещения</w:t>
      </w:r>
      <w:r w:rsidR="00F2656C">
        <w:rPr>
          <w:sz w:val="28"/>
          <w:szCs w:val="28"/>
        </w:rPr>
        <w:t>,</w:t>
      </w:r>
      <w:r w:rsidR="00211562">
        <w:rPr>
          <w:sz w:val="28"/>
          <w:szCs w:val="28"/>
        </w:rPr>
        <w:t xml:space="preserve"> имею</w:t>
      </w:r>
      <w:r w:rsidR="00F2656C">
        <w:rPr>
          <w:sz w:val="28"/>
          <w:szCs w:val="28"/>
        </w:rPr>
        <w:t>щего обременение в силу закона)</w:t>
      </w:r>
      <w:r>
        <w:rPr>
          <w:sz w:val="28"/>
          <w:szCs w:val="28"/>
        </w:rPr>
        <w:t>, находящегося на территории Российской Федерации в пользовании или на праве собственности, более 33 квадратных метров общей площади или если заявитель и члены его семьи из двух и более человек обеспечены по 18 квадратных метров общей площади на каждого члена семьи;</w:t>
      </w:r>
    </w:p>
    <w:p w:rsidR="004B6803" w:rsidRDefault="004B6803" w:rsidP="004B6803">
      <w:pPr>
        <w:ind w:firstLine="720"/>
        <w:jc w:val="both"/>
        <w:rPr>
          <w:sz w:val="28"/>
          <w:szCs w:val="28"/>
        </w:rPr>
      </w:pPr>
      <w:r>
        <w:rPr>
          <w:sz w:val="28"/>
          <w:szCs w:val="28"/>
        </w:rPr>
        <w:t>- если заявитель получал финансовую поддержку за счет средств бюджетной системы Российской Федерации (за исключением получения заявителями материнского (семейного) капитала и (или) компенсации процентной ставки по полученному ипотечному кредиту (займу) для приобретения (строительства) жилья;</w:t>
      </w:r>
    </w:p>
    <w:p w:rsidR="004B6803" w:rsidRPr="00A454C6" w:rsidRDefault="004B6803" w:rsidP="004B6803">
      <w:pPr>
        <w:ind w:firstLine="720"/>
        <w:jc w:val="both"/>
        <w:rPr>
          <w:sz w:val="28"/>
          <w:szCs w:val="28"/>
        </w:rPr>
      </w:pPr>
      <w:r w:rsidRPr="00A454C6">
        <w:rPr>
          <w:sz w:val="28"/>
          <w:szCs w:val="28"/>
        </w:rPr>
        <w:t xml:space="preserve">- при наличии двух отказов от получения субсидии заявителя и (или) членов его семьи, </w:t>
      </w:r>
      <w:r w:rsidR="00211562" w:rsidRPr="00A454C6">
        <w:rPr>
          <w:sz w:val="28"/>
          <w:szCs w:val="28"/>
        </w:rPr>
        <w:t>в соответствии с пунктом 7.5 настоящего порядка</w:t>
      </w:r>
      <w:r w:rsidRPr="00A454C6">
        <w:rPr>
          <w:sz w:val="28"/>
          <w:szCs w:val="28"/>
        </w:rPr>
        <w:t>.</w:t>
      </w:r>
    </w:p>
    <w:p w:rsidR="004B6803" w:rsidRDefault="00211562" w:rsidP="004B6803">
      <w:pPr>
        <w:ind w:firstLine="720"/>
        <w:jc w:val="both"/>
        <w:rPr>
          <w:sz w:val="28"/>
          <w:szCs w:val="28"/>
        </w:rPr>
      </w:pPr>
      <w:r w:rsidRPr="0003137A">
        <w:rPr>
          <w:sz w:val="28"/>
          <w:szCs w:val="28"/>
        </w:rPr>
        <w:t>6</w:t>
      </w:r>
      <w:r w:rsidR="004B6803" w:rsidRPr="0003137A">
        <w:rPr>
          <w:sz w:val="28"/>
          <w:szCs w:val="28"/>
        </w:rPr>
        <w:t>.11.</w:t>
      </w:r>
      <w:r w:rsidR="004B6803">
        <w:rPr>
          <w:sz w:val="28"/>
          <w:szCs w:val="28"/>
        </w:rPr>
        <w:t xml:space="preserve"> Решение о снятии с учета на получение субсидии принимается Администрацией города в виде постановления</w:t>
      </w:r>
      <w:r w:rsidR="000F3292">
        <w:rPr>
          <w:sz w:val="28"/>
          <w:szCs w:val="28"/>
        </w:rPr>
        <w:t>. Уведомление о принятом решении на</w:t>
      </w:r>
      <w:r w:rsidR="004B6803">
        <w:rPr>
          <w:sz w:val="28"/>
          <w:szCs w:val="28"/>
        </w:rPr>
        <w:t xml:space="preserve">правляется заявителю </w:t>
      </w:r>
      <w:r w:rsidR="0003137A">
        <w:rPr>
          <w:sz w:val="28"/>
          <w:szCs w:val="28"/>
        </w:rPr>
        <w:t xml:space="preserve">в виде почтового отправления с уведомлением о вручении </w:t>
      </w:r>
      <w:r w:rsidR="004B6803">
        <w:rPr>
          <w:sz w:val="28"/>
          <w:szCs w:val="28"/>
        </w:rPr>
        <w:t xml:space="preserve">не позднее пяти дней после принятия решения. </w:t>
      </w:r>
    </w:p>
    <w:p w:rsidR="004B6803" w:rsidRDefault="00211562" w:rsidP="004B6803">
      <w:pPr>
        <w:ind w:firstLine="720"/>
        <w:jc w:val="both"/>
        <w:rPr>
          <w:sz w:val="28"/>
        </w:rPr>
      </w:pPr>
      <w:r>
        <w:rPr>
          <w:sz w:val="28"/>
          <w:szCs w:val="28"/>
        </w:rPr>
        <w:t>7</w:t>
      </w:r>
      <w:r w:rsidR="004B6803">
        <w:rPr>
          <w:sz w:val="28"/>
          <w:szCs w:val="28"/>
        </w:rPr>
        <w:t xml:space="preserve">. Порядок предоставления и расчет размера </w:t>
      </w:r>
      <w:r w:rsidR="004B6803">
        <w:rPr>
          <w:sz w:val="28"/>
        </w:rPr>
        <w:t xml:space="preserve">дополнительных мер социальной поддержки в виде предоставления субсидий на строительство или приобретение жилья </w:t>
      </w:r>
    </w:p>
    <w:p w:rsidR="004B6803" w:rsidRDefault="00211562" w:rsidP="004B6803">
      <w:pPr>
        <w:ind w:firstLine="720"/>
        <w:jc w:val="both"/>
        <w:rPr>
          <w:sz w:val="28"/>
          <w:szCs w:val="28"/>
        </w:rPr>
      </w:pPr>
      <w:r>
        <w:rPr>
          <w:sz w:val="28"/>
          <w:szCs w:val="28"/>
        </w:rPr>
        <w:t>7</w:t>
      </w:r>
      <w:r w:rsidR="00AA25CF">
        <w:rPr>
          <w:sz w:val="28"/>
          <w:szCs w:val="28"/>
        </w:rPr>
        <w:t>.1. Ежегодно управление готовит</w:t>
      </w:r>
      <w:r w:rsidR="004B6803">
        <w:rPr>
          <w:sz w:val="28"/>
          <w:szCs w:val="28"/>
        </w:rPr>
        <w:t xml:space="preserve"> предложения о распределении денежных средств, выделенных в целях реализации настоящего порядка в виде проекта постановления Администрации города. Распределение денежных средств должно пропорционально зависеть от общего объема финансирования и количества граждан, состоящих в списках на получение субсидии по месту работы и по месту жительства и составлять не менее среднего значения субсидии  за прошлый год.</w:t>
      </w:r>
    </w:p>
    <w:p w:rsidR="004B6803" w:rsidRDefault="00211562" w:rsidP="004B6803">
      <w:pPr>
        <w:ind w:firstLine="720"/>
        <w:jc w:val="both"/>
        <w:rPr>
          <w:sz w:val="28"/>
          <w:szCs w:val="28"/>
        </w:rPr>
      </w:pPr>
      <w:r>
        <w:rPr>
          <w:sz w:val="28"/>
          <w:szCs w:val="28"/>
        </w:rPr>
        <w:t>7</w:t>
      </w:r>
      <w:r w:rsidR="004B6803">
        <w:rPr>
          <w:sz w:val="28"/>
          <w:szCs w:val="28"/>
        </w:rPr>
        <w:t>.2. В пределах утвержденного объема финансирования, не позднее 01 марта текущего года, управление ежегодно формирует основной список граждан, претендующих на получение дополнительных мер социальной поддержки в виде предоставления субсидий на строительство или приобретение жилья  (далее – основной список)</w:t>
      </w:r>
      <w:r w:rsidR="004B6803">
        <w:rPr>
          <w:sz w:val="28"/>
        </w:rPr>
        <w:t xml:space="preserve">, а также дополнительный список </w:t>
      </w:r>
      <w:r w:rsidR="004B6803">
        <w:rPr>
          <w:sz w:val="28"/>
          <w:szCs w:val="28"/>
        </w:rPr>
        <w:t xml:space="preserve">граждан, претендующих на </w:t>
      </w:r>
      <w:r w:rsidR="004B6803">
        <w:rPr>
          <w:sz w:val="28"/>
          <w:szCs w:val="28"/>
        </w:rPr>
        <w:lastRenderedPageBreak/>
        <w:t>получение дополнительных мер социальной поддержки в виде предоставления субсидий на строительство или приобретение жилья  (далее – дополнительный список), на текущий финансовый год.</w:t>
      </w:r>
    </w:p>
    <w:p w:rsidR="004B6803" w:rsidRDefault="00211562" w:rsidP="004B6803">
      <w:pPr>
        <w:ind w:firstLine="720"/>
        <w:jc w:val="both"/>
        <w:rPr>
          <w:sz w:val="28"/>
          <w:szCs w:val="28"/>
        </w:rPr>
      </w:pPr>
      <w:r>
        <w:rPr>
          <w:sz w:val="28"/>
          <w:szCs w:val="28"/>
        </w:rPr>
        <w:t>7</w:t>
      </w:r>
      <w:r w:rsidR="004B6803">
        <w:rPr>
          <w:sz w:val="28"/>
          <w:szCs w:val="28"/>
        </w:rPr>
        <w:t xml:space="preserve">.2.1. Основной список формируется на основании единого списка </w:t>
      </w:r>
      <w:r w:rsidR="004B6803">
        <w:rPr>
          <w:sz w:val="28"/>
        </w:rPr>
        <w:t>по месту жительства и единых списков по месту работы, дополнительный список - в с</w:t>
      </w:r>
      <w:r w:rsidR="004B6803">
        <w:rPr>
          <w:sz w:val="28"/>
          <w:szCs w:val="28"/>
        </w:rPr>
        <w:t>оответствии с Перечнем заявителей, изъявивших желание получить субсидию в планируемом году (далее – Перечень).</w:t>
      </w:r>
    </w:p>
    <w:p w:rsidR="004B6803" w:rsidRDefault="00211562" w:rsidP="004B6803">
      <w:pPr>
        <w:ind w:firstLine="720"/>
        <w:jc w:val="both"/>
        <w:rPr>
          <w:sz w:val="28"/>
          <w:szCs w:val="28"/>
        </w:rPr>
      </w:pPr>
      <w:r>
        <w:rPr>
          <w:sz w:val="28"/>
          <w:szCs w:val="28"/>
        </w:rPr>
        <w:t>7</w:t>
      </w:r>
      <w:r w:rsidR="004B6803">
        <w:rPr>
          <w:sz w:val="28"/>
          <w:szCs w:val="28"/>
        </w:rPr>
        <w:t xml:space="preserve">.2.2. Для включения в Перечень заявители, состоящие в едином списке </w:t>
      </w:r>
      <w:r w:rsidR="004B6803">
        <w:rPr>
          <w:sz w:val="28"/>
        </w:rPr>
        <w:t>по месту жительства или в единых списках по месту работы</w:t>
      </w:r>
      <w:r w:rsidR="004B6803">
        <w:rPr>
          <w:sz w:val="28"/>
          <w:szCs w:val="28"/>
        </w:rPr>
        <w:t>, предоставляют в период с 1 января по 31 декабря года, предшествующему получению субсидии, в управление заявление установленной формы о предоставлении субсидии согласно приложению 4 к настоящему Порядку.</w:t>
      </w:r>
    </w:p>
    <w:p w:rsidR="004B6803" w:rsidRDefault="00211562" w:rsidP="004B6803">
      <w:pPr>
        <w:ind w:firstLine="720"/>
        <w:jc w:val="both"/>
        <w:rPr>
          <w:sz w:val="28"/>
          <w:szCs w:val="28"/>
        </w:rPr>
      </w:pPr>
      <w:r>
        <w:rPr>
          <w:sz w:val="28"/>
          <w:szCs w:val="28"/>
        </w:rPr>
        <w:t>7</w:t>
      </w:r>
      <w:r w:rsidR="004B6803">
        <w:rPr>
          <w:sz w:val="28"/>
          <w:szCs w:val="28"/>
        </w:rPr>
        <w:t>.2.3. Перечень формируется исходя из даты постановки граждан на учет для получения субсидии на строительство или приобретение жилья.</w:t>
      </w:r>
    </w:p>
    <w:p w:rsidR="004B6803" w:rsidRDefault="00211562" w:rsidP="004B6803">
      <w:pPr>
        <w:ind w:firstLine="720"/>
        <w:jc w:val="both"/>
        <w:rPr>
          <w:sz w:val="28"/>
          <w:szCs w:val="28"/>
        </w:rPr>
      </w:pPr>
      <w:r>
        <w:rPr>
          <w:sz w:val="28"/>
          <w:szCs w:val="28"/>
        </w:rPr>
        <w:t>7</w:t>
      </w:r>
      <w:r w:rsidR="004B6803">
        <w:rPr>
          <w:sz w:val="28"/>
          <w:szCs w:val="28"/>
        </w:rPr>
        <w:t>.3. Основной и дополнительный списки утверждаются заместителем главы Администрации  города, курирующим соответствующую отрасль (далее - куратор). В случае поступления дополнительных денежных средств и (или) недостаточности претендентов на получение субсидии, включенных в основной список, субсидии распределяются согласно дополнительному списку.</w:t>
      </w:r>
    </w:p>
    <w:p w:rsidR="004B6803" w:rsidRDefault="00211562" w:rsidP="004B6803">
      <w:pPr>
        <w:ind w:firstLine="720"/>
        <w:jc w:val="both"/>
        <w:rPr>
          <w:sz w:val="28"/>
          <w:szCs w:val="28"/>
        </w:rPr>
      </w:pPr>
      <w:r>
        <w:rPr>
          <w:sz w:val="28"/>
          <w:szCs w:val="28"/>
        </w:rPr>
        <w:t>7</w:t>
      </w:r>
      <w:r w:rsidR="004B6803">
        <w:rPr>
          <w:sz w:val="28"/>
          <w:szCs w:val="28"/>
        </w:rPr>
        <w:t>.4. Заявителям, включенным в основной список, управление вручает  извещения о предоставлении субсидии лично или отправляется в виде почтового отправления с уведомлением о вручении не позднее пяти дней со дня утверждения основного списка, в случае работы с дополнительным списком проводится аналогичная процедура.</w:t>
      </w:r>
    </w:p>
    <w:p w:rsidR="004B6803" w:rsidRDefault="00211562" w:rsidP="004B6803">
      <w:pPr>
        <w:ind w:firstLine="720"/>
        <w:jc w:val="both"/>
        <w:rPr>
          <w:sz w:val="28"/>
          <w:szCs w:val="28"/>
        </w:rPr>
      </w:pPr>
      <w:r>
        <w:rPr>
          <w:sz w:val="28"/>
          <w:szCs w:val="28"/>
        </w:rPr>
        <w:t>7</w:t>
      </w:r>
      <w:r w:rsidR="004B6803">
        <w:rPr>
          <w:sz w:val="28"/>
          <w:szCs w:val="28"/>
        </w:rPr>
        <w:t xml:space="preserve">.5. Для получения субсидии заявители обязаны </w:t>
      </w:r>
      <w:r w:rsidR="00A3693F">
        <w:rPr>
          <w:sz w:val="28"/>
          <w:szCs w:val="28"/>
        </w:rPr>
        <w:t xml:space="preserve">вновь </w:t>
      </w:r>
      <w:r w:rsidR="004B6803">
        <w:rPr>
          <w:sz w:val="28"/>
          <w:szCs w:val="28"/>
        </w:rPr>
        <w:t xml:space="preserve">предоставить  документы, указанные в </w:t>
      </w:r>
      <w:bookmarkStart w:id="4" w:name="_GoBack"/>
      <w:r w:rsidR="004B6803" w:rsidRPr="00A86C0B">
        <w:rPr>
          <w:sz w:val="28"/>
          <w:szCs w:val="28"/>
        </w:rPr>
        <w:t>под</w:t>
      </w:r>
      <w:hyperlink r:id="rId11" w:anchor="Par222" w:history="1">
        <w:r w:rsidR="004B6803" w:rsidRPr="00A86C0B">
          <w:rPr>
            <w:rStyle w:val="a3"/>
            <w:color w:val="auto"/>
            <w:sz w:val="28"/>
            <w:szCs w:val="28"/>
            <w:u w:val="none"/>
          </w:rPr>
          <w:t>пунктах 5.1</w:t>
        </w:r>
      </w:hyperlink>
      <w:bookmarkEnd w:id="4"/>
      <w:r w:rsidR="004B6803">
        <w:rPr>
          <w:sz w:val="28"/>
          <w:szCs w:val="28"/>
        </w:rPr>
        <w:t>.1 – 5.1</w:t>
      </w:r>
      <w:r w:rsidR="004B6803" w:rsidRPr="00F67A3E">
        <w:rPr>
          <w:b/>
          <w:sz w:val="28"/>
          <w:szCs w:val="28"/>
        </w:rPr>
        <w:t>.</w:t>
      </w:r>
      <w:r w:rsidR="00F67A3E" w:rsidRPr="00F67A3E">
        <w:rPr>
          <w:b/>
          <w:sz w:val="28"/>
          <w:szCs w:val="28"/>
        </w:rPr>
        <w:t>7</w:t>
      </w:r>
      <w:r w:rsidR="004B6803">
        <w:rPr>
          <w:sz w:val="28"/>
          <w:szCs w:val="28"/>
        </w:rPr>
        <w:t>. и заявление на получение дополнительных мер социальной поддержки в виде предоставления субсидий на строительство или приобретение жилья, согласно приложению 6 к настоящему Порядку, не позднее 20 календарных дней с момента получения уведомления               от управления. Заявители, уведомленные надлежащим образом и не представившие в течение 20 календарных дней с даты получения извещения документы считаются отказавшимися от получения субсидии в текущем году.</w:t>
      </w:r>
    </w:p>
    <w:p w:rsidR="004B6803" w:rsidRDefault="00211562" w:rsidP="004B6803">
      <w:pPr>
        <w:ind w:firstLine="720"/>
        <w:jc w:val="both"/>
        <w:rPr>
          <w:sz w:val="28"/>
          <w:szCs w:val="28"/>
        </w:rPr>
      </w:pPr>
      <w:r>
        <w:rPr>
          <w:sz w:val="28"/>
          <w:szCs w:val="28"/>
        </w:rPr>
        <w:t>7</w:t>
      </w:r>
      <w:r w:rsidR="004B6803">
        <w:rPr>
          <w:sz w:val="28"/>
          <w:szCs w:val="28"/>
        </w:rPr>
        <w:t xml:space="preserve">.6. Заявитель, включенный в основной или дополнительный списки текущего года и обратившийся в управление не позднее 20 календарных дней с момента получения уведомления, вправе написать заявление </w:t>
      </w:r>
      <w:r w:rsidR="003C715A">
        <w:rPr>
          <w:sz w:val="28"/>
          <w:szCs w:val="28"/>
        </w:rPr>
        <w:t xml:space="preserve">об отказе в получении субсидии в текущем году и о включении его в дополнительные списки на получение субсидии в планируемом году. </w:t>
      </w:r>
      <w:r w:rsidR="004B6803">
        <w:rPr>
          <w:sz w:val="28"/>
          <w:szCs w:val="28"/>
        </w:rPr>
        <w:t>Такое право предоставляется заявителям один раз.</w:t>
      </w:r>
    </w:p>
    <w:p w:rsidR="004B6803" w:rsidRDefault="00E65684" w:rsidP="004B6803">
      <w:pPr>
        <w:ind w:firstLine="720"/>
        <w:jc w:val="both"/>
        <w:rPr>
          <w:sz w:val="28"/>
          <w:szCs w:val="28"/>
        </w:rPr>
      </w:pPr>
      <w:r>
        <w:rPr>
          <w:sz w:val="28"/>
          <w:szCs w:val="28"/>
        </w:rPr>
        <w:t>7</w:t>
      </w:r>
      <w:r w:rsidR="004B6803">
        <w:rPr>
          <w:sz w:val="28"/>
          <w:szCs w:val="28"/>
        </w:rPr>
        <w:t>.7. Управление в течение 10 рабочих дней рассматривает документы и принимает решение о предоставлении (отказе в предоставлении) субсидии.</w:t>
      </w:r>
    </w:p>
    <w:p w:rsidR="004B6803" w:rsidRDefault="00E65684" w:rsidP="004B6803">
      <w:pPr>
        <w:ind w:firstLine="720"/>
        <w:jc w:val="both"/>
        <w:rPr>
          <w:sz w:val="28"/>
          <w:szCs w:val="28"/>
        </w:rPr>
      </w:pPr>
      <w:r>
        <w:rPr>
          <w:sz w:val="28"/>
          <w:szCs w:val="28"/>
        </w:rPr>
        <w:t>7</w:t>
      </w:r>
      <w:r w:rsidR="004B6803">
        <w:rPr>
          <w:sz w:val="28"/>
          <w:szCs w:val="28"/>
        </w:rPr>
        <w:t>.8. Решение о предоставлении субсидии оформляется в виде гарантийного письма по форме согласно приложению 5 к настоящему Порядку.</w:t>
      </w:r>
    </w:p>
    <w:p w:rsidR="004B6803" w:rsidRPr="00093191" w:rsidRDefault="00E65684" w:rsidP="004B6803">
      <w:pPr>
        <w:ind w:firstLine="720"/>
        <w:jc w:val="both"/>
        <w:rPr>
          <w:b/>
          <w:sz w:val="28"/>
          <w:szCs w:val="28"/>
        </w:rPr>
      </w:pPr>
      <w:r>
        <w:rPr>
          <w:sz w:val="28"/>
          <w:szCs w:val="28"/>
        </w:rPr>
        <w:t>7</w:t>
      </w:r>
      <w:r w:rsidR="004B6803">
        <w:rPr>
          <w:sz w:val="28"/>
          <w:szCs w:val="28"/>
        </w:rPr>
        <w:t xml:space="preserve">.9. Размер субсидии рассчитывается, исходя из общей площади жилья 18 квадратных метров на всю семью заявителя и средней рыночной стоимости 1 квадратного метра общей площади жилого помещения, установленному приказом Региональной службы по тарифам автономного округа для муниципальных образований Ханты-Мансийского автономного округа – Югры, на момент выдачи </w:t>
      </w:r>
      <w:r w:rsidR="004B6803">
        <w:rPr>
          <w:sz w:val="28"/>
          <w:szCs w:val="28"/>
        </w:rPr>
        <w:lastRenderedPageBreak/>
        <w:t xml:space="preserve">гарантийного письма и </w:t>
      </w:r>
      <w:r w:rsidR="00316335">
        <w:rPr>
          <w:sz w:val="28"/>
          <w:szCs w:val="28"/>
        </w:rPr>
        <w:t xml:space="preserve">может подлежать изменению в случаях, указанных в пунктах </w:t>
      </w:r>
      <w:r w:rsidR="00003990">
        <w:rPr>
          <w:sz w:val="28"/>
          <w:szCs w:val="28"/>
        </w:rPr>
        <w:t>8</w:t>
      </w:r>
      <w:r w:rsidR="00316335" w:rsidRPr="00A454C6">
        <w:rPr>
          <w:sz w:val="28"/>
          <w:szCs w:val="28"/>
        </w:rPr>
        <w:t>.10.1,</w:t>
      </w:r>
      <w:r w:rsidR="00316335" w:rsidRPr="00093191">
        <w:rPr>
          <w:b/>
          <w:sz w:val="28"/>
          <w:szCs w:val="28"/>
        </w:rPr>
        <w:t xml:space="preserve">  </w:t>
      </w:r>
    </w:p>
    <w:p w:rsidR="004B6803" w:rsidRDefault="004B6803" w:rsidP="004B6803">
      <w:pPr>
        <w:ind w:firstLine="720"/>
        <w:jc w:val="both"/>
        <w:rPr>
          <w:sz w:val="28"/>
          <w:szCs w:val="28"/>
        </w:rPr>
      </w:pPr>
      <w:r>
        <w:rPr>
          <w:sz w:val="28"/>
          <w:szCs w:val="28"/>
        </w:rPr>
        <w:t>РС = 18 х СРС, где</w:t>
      </w:r>
    </w:p>
    <w:p w:rsidR="004B6803" w:rsidRDefault="004B6803" w:rsidP="004B6803">
      <w:pPr>
        <w:ind w:firstLine="720"/>
        <w:jc w:val="both"/>
        <w:rPr>
          <w:sz w:val="28"/>
          <w:szCs w:val="28"/>
        </w:rPr>
      </w:pPr>
      <w:r>
        <w:rPr>
          <w:sz w:val="28"/>
          <w:szCs w:val="28"/>
        </w:rPr>
        <w:t>РС – размер субсидии;</w:t>
      </w:r>
    </w:p>
    <w:p w:rsidR="004B6803" w:rsidRPr="00A454C6" w:rsidRDefault="004B6803" w:rsidP="004B6803">
      <w:pPr>
        <w:ind w:firstLine="720"/>
        <w:jc w:val="both"/>
        <w:rPr>
          <w:sz w:val="28"/>
          <w:szCs w:val="28"/>
        </w:rPr>
      </w:pPr>
      <w:r w:rsidRPr="00A454C6">
        <w:rPr>
          <w:sz w:val="28"/>
          <w:szCs w:val="28"/>
        </w:rPr>
        <w:t xml:space="preserve">18 – </w:t>
      </w:r>
      <w:r w:rsidR="00093191" w:rsidRPr="00A454C6">
        <w:rPr>
          <w:sz w:val="28"/>
          <w:szCs w:val="28"/>
        </w:rPr>
        <w:t>общая площадь жилого помещения (на семью заявителя)</w:t>
      </w:r>
      <w:r w:rsidRPr="00A454C6">
        <w:rPr>
          <w:sz w:val="28"/>
          <w:szCs w:val="28"/>
        </w:rPr>
        <w:t>;</w:t>
      </w:r>
    </w:p>
    <w:p w:rsidR="004B6803" w:rsidRDefault="004B6803" w:rsidP="004B6803">
      <w:pPr>
        <w:ind w:firstLine="720"/>
        <w:jc w:val="both"/>
        <w:rPr>
          <w:sz w:val="28"/>
          <w:szCs w:val="28"/>
        </w:rPr>
      </w:pPr>
      <w:r>
        <w:rPr>
          <w:sz w:val="28"/>
          <w:szCs w:val="28"/>
        </w:rPr>
        <w:t>СРС - средняя рыночная стоимость 1 квадратного метра общей площади жилого помещения, установленная приказом Региональной службы по тарифам автономного округа для муниципальных образований Ханты-Мансийского автономного округа – Югры, на момент выдачи гарантийного письма.</w:t>
      </w:r>
    </w:p>
    <w:p w:rsidR="004B6803" w:rsidRDefault="00093191" w:rsidP="004B6803">
      <w:pPr>
        <w:ind w:firstLine="720"/>
        <w:jc w:val="both"/>
        <w:rPr>
          <w:sz w:val="28"/>
          <w:szCs w:val="28"/>
        </w:rPr>
      </w:pPr>
      <w:r>
        <w:rPr>
          <w:sz w:val="28"/>
          <w:szCs w:val="28"/>
        </w:rPr>
        <w:t>7</w:t>
      </w:r>
      <w:r w:rsidR="004B6803">
        <w:rPr>
          <w:sz w:val="28"/>
          <w:szCs w:val="28"/>
        </w:rPr>
        <w:t>.9.1. К членам семьи относятся супруги, дети, родители, внуки, другие члены семьи, указанные в заявлении на получение субсидии и принятые на учет по предоставлению субсидии в установленном порядке.</w:t>
      </w:r>
    </w:p>
    <w:p w:rsidR="004B6803" w:rsidRDefault="00093191" w:rsidP="004B6803">
      <w:pPr>
        <w:ind w:firstLine="720"/>
        <w:jc w:val="both"/>
        <w:rPr>
          <w:sz w:val="28"/>
          <w:szCs w:val="28"/>
        </w:rPr>
      </w:pPr>
      <w:r>
        <w:rPr>
          <w:sz w:val="28"/>
          <w:szCs w:val="28"/>
        </w:rPr>
        <w:t>8</w:t>
      </w:r>
      <w:r w:rsidR="004B6803">
        <w:rPr>
          <w:sz w:val="28"/>
          <w:szCs w:val="28"/>
        </w:rPr>
        <w:t xml:space="preserve">.10. Общая площадь приобретаемого жилого помещения, соответствующего санитарно-техническим требованиям и пригодного для постоянного проживания,  и жилого помещения, занимаемого гражданином по договору социального найма либо находящегося в его собственности и (или) в собственности членов его семьи должна составить не менее </w:t>
      </w:r>
      <w:smartTag w:uri="urn:schemas-microsoft-com:office:smarttags" w:element="metricconverter">
        <w:smartTagPr>
          <w:attr w:name="ProductID" w:val="18 кв. м"/>
        </w:smartTagPr>
        <w:r w:rsidR="004B6803">
          <w:rPr>
            <w:sz w:val="28"/>
            <w:szCs w:val="28"/>
          </w:rPr>
          <w:t>18 кв. м</w:t>
        </w:r>
      </w:smartTag>
      <w:r w:rsidR="004B6803">
        <w:rPr>
          <w:sz w:val="28"/>
          <w:szCs w:val="28"/>
        </w:rPr>
        <w:t xml:space="preserve"> общей площади на каждого члена семьи.</w:t>
      </w:r>
    </w:p>
    <w:p w:rsidR="00003990" w:rsidRPr="00A454C6" w:rsidRDefault="00093191" w:rsidP="004B6803">
      <w:pPr>
        <w:ind w:firstLine="720"/>
        <w:jc w:val="both"/>
        <w:rPr>
          <w:sz w:val="28"/>
          <w:szCs w:val="28"/>
        </w:rPr>
      </w:pPr>
      <w:r w:rsidRPr="00A454C6">
        <w:rPr>
          <w:sz w:val="28"/>
          <w:szCs w:val="28"/>
        </w:rPr>
        <w:t>8</w:t>
      </w:r>
      <w:r w:rsidR="004B6803" w:rsidRPr="00A454C6">
        <w:rPr>
          <w:sz w:val="28"/>
          <w:szCs w:val="28"/>
        </w:rPr>
        <w:t>.10.1. Заявитель вправе</w:t>
      </w:r>
      <w:r w:rsidRPr="00A454C6">
        <w:rPr>
          <w:sz w:val="28"/>
          <w:szCs w:val="28"/>
        </w:rPr>
        <w:t xml:space="preserve"> приобрести жилое помещение, которое в совокупности с занимаемым жилым помещением по договору</w:t>
      </w:r>
      <w:r w:rsidR="002F2793">
        <w:rPr>
          <w:sz w:val="28"/>
          <w:szCs w:val="28"/>
        </w:rPr>
        <w:t xml:space="preserve"> социального найма либо находящим</w:t>
      </w:r>
      <w:r w:rsidRPr="00A454C6">
        <w:rPr>
          <w:sz w:val="28"/>
          <w:szCs w:val="28"/>
        </w:rPr>
        <w:t xml:space="preserve">ся в собственности </w:t>
      </w:r>
      <w:r w:rsidR="00003990" w:rsidRPr="00A454C6">
        <w:rPr>
          <w:sz w:val="28"/>
          <w:szCs w:val="28"/>
        </w:rPr>
        <w:t>заявителя и (или) членов его семьи составит не менее 14 квадратных метров общей площади на каждого члена семьи. В этом случае размер субсидии подлежит перерасчету по следующей формуле:</w:t>
      </w:r>
    </w:p>
    <w:p w:rsidR="00E94167" w:rsidRPr="00A454C6" w:rsidRDefault="00E94167" w:rsidP="00003990">
      <w:pPr>
        <w:ind w:firstLine="720"/>
        <w:jc w:val="both"/>
        <w:rPr>
          <w:sz w:val="28"/>
          <w:szCs w:val="28"/>
        </w:rPr>
      </w:pPr>
      <w:r w:rsidRPr="00A454C6">
        <w:rPr>
          <w:sz w:val="28"/>
          <w:szCs w:val="28"/>
        </w:rPr>
        <w:t xml:space="preserve">РС = </w:t>
      </w:r>
      <w:r w:rsidR="001D4106">
        <w:rPr>
          <w:sz w:val="28"/>
          <w:szCs w:val="28"/>
        </w:rPr>
        <w:t>(</w:t>
      </w:r>
      <w:r w:rsidRPr="00A454C6">
        <w:rPr>
          <w:sz w:val="28"/>
          <w:szCs w:val="28"/>
        </w:rPr>
        <w:t>(</w:t>
      </w:r>
      <w:r w:rsidR="00003990" w:rsidRPr="00A454C6">
        <w:rPr>
          <w:sz w:val="28"/>
          <w:szCs w:val="28"/>
          <w:lang w:val="en-US"/>
        </w:rPr>
        <w:t>S</w:t>
      </w:r>
      <w:r w:rsidR="005D7340" w:rsidRPr="00A454C6">
        <w:rPr>
          <w:sz w:val="28"/>
          <w:szCs w:val="28"/>
        </w:rPr>
        <w:t xml:space="preserve">¹ + </w:t>
      </w:r>
      <w:r w:rsidR="005D7340" w:rsidRPr="00A454C6">
        <w:rPr>
          <w:sz w:val="28"/>
          <w:szCs w:val="28"/>
          <w:lang w:val="en-US"/>
        </w:rPr>
        <w:t>S</w:t>
      </w:r>
      <w:r w:rsidR="005D7340" w:rsidRPr="00A454C6">
        <w:rPr>
          <w:sz w:val="28"/>
          <w:szCs w:val="28"/>
        </w:rPr>
        <w:t>²</w:t>
      </w:r>
      <w:proofErr w:type="gramStart"/>
      <w:r w:rsidRPr="00A454C6">
        <w:rPr>
          <w:sz w:val="28"/>
          <w:szCs w:val="28"/>
        </w:rPr>
        <w:t>) :</w:t>
      </w:r>
      <w:proofErr w:type="gramEnd"/>
      <w:r w:rsidRPr="00A454C6">
        <w:rPr>
          <w:sz w:val="28"/>
          <w:szCs w:val="28"/>
        </w:rPr>
        <w:t xml:space="preserve"> Ч</w:t>
      </w:r>
      <w:r w:rsidR="001D4106">
        <w:rPr>
          <w:sz w:val="28"/>
          <w:szCs w:val="28"/>
        </w:rPr>
        <w:t xml:space="preserve">) </w:t>
      </w:r>
      <w:r w:rsidR="001D4106">
        <w:rPr>
          <w:sz w:val="28"/>
          <w:szCs w:val="28"/>
          <w:lang w:val="en-US"/>
        </w:rPr>
        <w:t>x</w:t>
      </w:r>
      <w:r w:rsidR="001D4106" w:rsidRPr="00370673">
        <w:rPr>
          <w:sz w:val="28"/>
          <w:szCs w:val="28"/>
        </w:rPr>
        <w:t xml:space="preserve"> </w:t>
      </w:r>
      <w:r w:rsidR="001D4106">
        <w:rPr>
          <w:sz w:val="28"/>
          <w:szCs w:val="28"/>
        </w:rPr>
        <w:t>СРС</w:t>
      </w:r>
      <w:r w:rsidRPr="00A454C6">
        <w:rPr>
          <w:sz w:val="28"/>
          <w:szCs w:val="28"/>
        </w:rPr>
        <w:t>,</w:t>
      </w:r>
    </w:p>
    <w:p w:rsidR="00E94167" w:rsidRPr="00A454C6" w:rsidRDefault="00E94167" w:rsidP="00003990">
      <w:pPr>
        <w:ind w:firstLine="720"/>
        <w:jc w:val="both"/>
        <w:rPr>
          <w:sz w:val="28"/>
          <w:szCs w:val="28"/>
        </w:rPr>
      </w:pPr>
      <w:r w:rsidRPr="00A454C6">
        <w:rPr>
          <w:sz w:val="28"/>
          <w:szCs w:val="28"/>
        </w:rPr>
        <w:t>где</w:t>
      </w:r>
    </w:p>
    <w:p w:rsidR="00003990" w:rsidRPr="00A454C6" w:rsidRDefault="00003990" w:rsidP="00003990">
      <w:pPr>
        <w:ind w:firstLine="720"/>
        <w:jc w:val="both"/>
        <w:rPr>
          <w:sz w:val="28"/>
          <w:szCs w:val="28"/>
        </w:rPr>
      </w:pPr>
      <w:proofErr w:type="gramStart"/>
      <w:r w:rsidRPr="00A454C6">
        <w:rPr>
          <w:sz w:val="28"/>
          <w:szCs w:val="28"/>
          <w:lang w:val="en-US"/>
        </w:rPr>
        <w:t>PC</w:t>
      </w:r>
      <w:r w:rsidRPr="00A454C6">
        <w:rPr>
          <w:sz w:val="28"/>
          <w:szCs w:val="28"/>
        </w:rPr>
        <w:t xml:space="preserve">  –</w:t>
      </w:r>
      <w:proofErr w:type="gramEnd"/>
      <w:r w:rsidRPr="00A454C6">
        <w:rPr>
          <w:sz w:val="28"/>
          <w:szCs w:val="28"/>
        </w:rPr>
        <w:t xml:space="preserve"> размер субсидии;</w:t>
      </w:r>
    </w:p>
    <w:p w:rsidR="004B6803" w:rsidRPr="00A454C6" w:rsidRDefault="00E94167" w:rsidP="00003990">
      <w:pPr>
        <w:ind w:firstLine="720"/>
        <w:jc w:val="both"/>
        <w:rPr>
          <w:sz w:val="28"/>
          <w:szCs w:val="28"/>
        </w:rPr>
      </w:pPr>
      <w:r w:rsidRPr="00A454C6">
        <w:rPr>
          <w:sz w:val="28"/>
          <w:szCs w:val="28"/>
          <w:lang w:val="en-US"/>
        </w:rPr>
        <w:t>S</w:t>
      </w:r>
      <w:r w:rsidRPr="00A454C6">
        <w:rPr>
          <w:sz w:val="28"/>
          <w:szCs w:val="28"/>
        </w:rPr>
        <w:t>¹ - общая площадь жилого помещения занимаемого заявителем и членами его семьи на условиях договора социального найма либо находящегося в собственности заявителя и (или) членов его семьи;</w:t>
      </w:r>
    </w:p>
    <w:p w:rsidR="00E94167" w:rsidRPr="00A454C6" w:rsidRDefault="00E94167" w:rsidP="00003990">
      <w:pPr>
        <w:ind w:firstLine="720"/>
        <w:jc w:val="both"/>
        <w:rPr>
          <w:sz w:val="28"/>
          <w:szCs w:val="28"/>
        </w:rPr>
      </w:pPr>
      <w:r w:rsidRPr="00A454C6">
        <w:rPr>
          <w:sz w:val="28"/>
          <w:szCs w:val="28"/>
          <w:lang w:val="en-US"/>
        </w:rPr>
        <w:t>S</w:t>
      </w:r>
      <w:r w:rsidRPr="00A454C6">
        <w:rPr>
          <w:sz w:val="28"/>
          <w:szCs w:val="28"/>
        </w:rPr>
        <w:t>² - общая площадь жилого помещения приобретенного (построенного);</w:t>
      </w:r>
    </w:p>
    <w:p w:rsidR="00E94167" w:rsidRDefault="00E94167" w:rsidP="00003990">
      <w:pPr>
        <w:ind w:firstLine="720"/>
        <w:jc w:val="both"/>
        <w:rPr>
          <w:sz w:val="28"/>
          <w:szCs w:val="28"/>
        </w:rPr>
      </w:pPr>
      <w:r w:rsidRPr="00A454C6">
        <w:rPr>
          <w:sz w:val="28"/>
          <w:szCs w:val="28"/>
        </w:rPr>
        <w:t>Ч – состав семьи заявителя.</w:t>
      </w:r>
    </w:p>
    <w:p w:rsidR="001D4106" w:rsidRPr="00A454C6" w:rsidRDefault="001D4106" w:rsidP="00003990">
      <w:pPr>
        <w:ind w:firstLine="720"/>
        <w:jc w:val="both"/>
        <w:rPr>
          <w:sz w:val="28"/>
          <w:szCs w:val="28"/>
        </w:rPr>
      </w:pPr>
      <w:r>
        <w:rPr>
          <w:sz w:val="28"/>
          <w:szCs w:val="28"/>
        </w:rPr>
        <w:t>СРС - средняя рыночная стоимость 1 квадратного метра общей площади жилого помещения, установленная приказом Региональной службы по тарифам автономного округа для муниципальных образований Ханты-Мансийского автономного округа – Югры, на момент перерасчёта субсидии.</w:t>
      </w:r>
    </w:p>
    <w:p w:rsidR="004B6803" w:rsidRDefault="008A224E" w:rsidP="004B6803">
      <w:pPr>
        <w:ind w:firstLine="720"/>
        <w:jc w:val="both"/>
        <w:rPr>
          <w:sz w:val="28"/>
          <w:szCs w:val="28"/>
        </w:rPr>
      </w:pPr>
      <w:r>
        <w:rPr>
          <w:sz w:val="28"/>
          <w:szCs w:val="28"/>
        </w:rPr>
        <w:t>8</w:t>
      </w:r>
      <w:r w:rsidR="004B6803">
        <w:rPr>
          <w:sz w:val="28"/>
          <w:szCs w:val="28"/>
        </w:rPr>
        <w:t>.11. В случае если в результате совершенной заявителем сделки общая площадь приобретаемого жилого помещения и жилого помещения, занимаемого гражданином по договору социального найма либо находящегося в его собственности и (или) в собственности членов его семьи, уменьшается или остается неизменной, то перечисление субсидии не производится.</w:t>
      </w:r>
    </w:p>
    <w:p w:rsidR="004B6803" w:rsidRDefault="008A224E" w:rsidP="004B6803">
      <w:pPr>
        <w:ind w:firstLine="720"/>
        <w:jc w:val="both"/>
        <w:rPr>
          <w:sz w:val="28"/>
          <w:szCs w:val="28"/>
        </w:rPr>
      </w:pPr>
      <w:r>
        <w:rPr>
          <w:sz w:val="28"/>
          <w:szCs w:val="28"/>
        </w:rPr>
        <w:t>8</w:t>
      </w:r>
      <w:r w:rsidR="004B6803">
        <w:rPr>
          <w:sz w:val="28"/>
          <w:szCs w:val="28"/>
        </w:rPr>
        <w:t>.12. Если заявитель и (или) члены его семьи занимают жилое помещение специализированного жилищного фонда, жилое помещение в деревянном жилищном фонде на условиях договора социального (коммерческого) найма либо жилое помещение, признанное непригодным для проживания или не относящееся к жилищному фонду города, субсидия предоставляется при условии обязательного освобождения занимаемого помещения и снятия с регистрационного учета всех членов семьи в течение одного месяца после получения субсидии.</w:t>
      </w:r>
    </w:p>
    <w:p w:rsidR="004B6803" w:rsidRDefault="008A224E" w:rsidP="004B6803">
      <w:pPr>
        <w:ind w:firstLine="720"/>
        <w:jc w:val="both"/>
        <w:rPr>
          <w:sz w:val="28"/>
          <w:szCs w:val="28"/>
        </w:rPr>
      </w:pPr>
      <w:r>
        <w:rPr>
          <w:sz w:val="28"/>
          <w:szCs w:val="28"/>
        </w:rPr>
        <w:lastRenderedPageBreak/>
        <w:t>8</w:t>
      </w:r>
      <w:r w:rsidR="004B6803">
        <w:rPr>
          <w:sz w:val="28"/>
          <w:szCs w:val="28"/>
        </w:rPr>
        <w:t>.13. Для принятия решения о перечислении субсидии заявитель обязан не позднее трех месяцев с момента получения гарантийного письма с указанием размера субсидии представить следующие документы:</w:t>
      </w:r>
    </w:p>
    <w:p w:rsidR="004B6803" w:rsidRDefault="004B6803" w:rsidP="004B6803">
      <w:pPr>
        <w:ind w:firstLine="720"/>
        <w:jc w:val="both"/>
        <w:rPr>
          <w:sz w:val="28"/>
          <w:szCs w:val="28"/>
        </w:rPr>
      </w:pPr>
      <w:bookmarkStart w:id="5" w:name="Par291"/>
      <w:bookmarkEnd w:id="5"/>
      <w:r>
        <w:rPr>
          <w:sz w:val="28"/>
          <w:szCs w:val="28"/>
        </w:rPr>
        <w:t xml:space="preserve">- при строительстве квартиры по договору долевого участия </w:t>
      </w:r>
      <w:r w:rsidR="008A224E">
        <w:rPr>
          <w:sz w:val="28"/>
          <w:szCs w:val="28"/>
        </w:rPr>
        <w:t>–</w:t>
      </w:r>
      <w:r>
        <w:rPr>
          <w:sz w:val="28"/>
          <w:szCs w:val="28"/>
        </w:rPr>
        <w:t xml:space="preserve"> </w:t>
      </w:r>
      <w:r w:rsidR="008A224E">
        <w:rPr>
          <w:sz w:val="28"/>
          <w:szCs w:val="28"/>
        </w:rPr>
        <w:t xml:space="preserve">договор долевого участия, </w:t>
      </w:r>
      <w:r>
        <w:rPr>
          <w:sz w:val="28"/>
          <w:szCs w:val="28"/>
        </w:rPr>
        <w:t>платежные документы, подтверждающие внесение собственных средств на приобретение жилья, либо суммы средств, уплаченной согласно графику рассрочки платежа за строящееся жилое помещение по договору, заключенному с застройщиком;</w:t>
      </w:r>
    </w:p>
    <w:p w:rsidR="004B6803" w:rsidRDefault="004B6803" w:rsidP="004B6803">
      <w:pPr>
        <w:ind w:firstLine="720"/>
        <w:jc w:val="both"/>
        <w:rPr>
          <w:sz w:val="28"/>
          <w:szCs w:val="28"/>
        </w:rPr>
      </w:pPr>
      <w:r>
        <w:rPr>
          <w:sz w:val="28"/>
          <w:szCs w:val="28"/>
        </w:rPr>
        <w:t xml:space="preserve">- при строительстве квартиры по договору долевого участия с рассрочкой платежа застройщику после окончания такого строительства </w:t>
      </w:r>
      <w:r w:rsidR="008A224E">
        <w:rPr>
          <w:sz w:val="28"/>
          <w:szCs w:val="28"/>
        </w:rPr>
        <w:t>–</w:t>
      </w:r>
      <w:r>
        <w:rPr>
          <w:sz w:val="28"/>
          <w:szCs w:val="28"/>
        </w:rPr>
        <w:t xml:space="preserve"> </w:t>
      </w:r>
      <w:r w:rsidR="008A224E">
        <w:rPr>
          <w:sz w:val="28"/>
          <w:szCs w:val="28"/>
        </w:rPr>
        <w:t>договор долевого участия с рассрочкой платежа застройщику</w:t>
      </w:r>
      <w:r w:rsidR="007C5610">
        <w:rPr>
          <w:sz w:val="28"/>
          <w:szCs w:val="28"/>
        </w:rPr>
        <w:t xml:space="preserve">, </w:t>
      </w:r>
      <w:r>
        <w:rPr>
          <w:sz w:val="28"/>
          <w:szCs w:val="28"/>
        </w:rPr>
        <w:t>свидетельство о государственной регистрации права с обременением у застройщика (залогодержателя), платежные документы, подтверждающие выполнение гражданами обязательств согласно графику рассрочки платежа;</w:t>
      </w:r>
    </w:p>
    <w:p w:rsidR="004B6803" w:rsidRDefault="004B6803" w:rsidP="004B6803">
      <w:pPr>
        <w:ind w:firstLine="720"/>
        <w:jc w:val="both"/>
        <w:rPr>
          <w:sz w:val="28"/>
          <w:szCs w:val="28"/>
        </w:rPr>
      </w:pPr>
      <w:r>
        <w:rPr>
          <w:sz w:val="28"/>
          <w:szCs w:val="28"/>
        </w:rPr>
        <w:t>- при покупке жилого помещения - договор купли-продажи жилья, зарегистрированный в установленном порядке, платежные документы, подтверждающие внесение собственных средств на приобретение жилья;</w:t>
      </w:r>
    </w:p>
    <w:p w:rsidR="004B6803" w:rsidRDefault="004B6803" w:rsidP="004B6803">
      <w:pPr>
        <w:ind w:firstLine="720"/>
        <w:jc w:val="both"/>
        <w:rPr>
          <w:sz w:val="28"/>
          <w:szCs w:val="28"/>
        </w:rPr>
      </w:pPr>
      <w:r>
        <w:rPr>
          <w:sz w:val="28"/>
          <w:szCs w:val="28"/>
        </w:rPr>
        <w:t>- при приобретении жилья путем оформления ипотечного кредита (жилищного займа) - договор купли-продажи жилого помещения, зарегистрированный в установленном порядке, кредитный договор или договор займа, платежные документы о перечислении собственных средств, а также денежных средств согласно заключенному договору купли-продажи;</w:t>
      </w:r>
    </w:p>
    <w:p w:rsidR="004B6803" w:rsidRDefault="004B6803" w:rsidP="004B6803">
      <w:pPr>
        <w:ind w:firstLine="720"/>
        <w:jc w:val="both"/>
        <w:rPr>
          <w:sz w:val="28"/>
          <w:szCs w:val="28"/>
        </w:rPr>
      </w:pPr>
      <w:bookmarkStart w:id="6" w:name="Par295"/>
      <w:bookmarkEnd w:id="6"/>
      <w:r>
        <w:rPr>
          <w:sz w:val="28"/>
          <w:szCs w:val="28"/>
        </w:rPr>
        <w:t>- при строительстве индивидуального дома (части дома) - документ на земельный участок (собственность, аренда, пользование), проект строящегося дома (части дома), разрешение на строительство, договор купли-продажи не завершенного строительством объекта, договор купли-продажи строительных материалов либо договор поставки материалов или договор подряда со строительной организацией и акт выполненных работ, отчета об оценке выполненных работ;</w:t>
      </w:r>
    </w:p>
    <w:p w:rsidR="004B6803" w:rsidRDefault="007C5610" w:rsidP="004B6803">
      <w:pPr>
        <w:ind w:firstLine="720"/>
        <w:jc w:val="both"/>
        <w:rPr>
          <w:sz w:val="28"/>
          <w:szCs w:val="28"/>
        </w:rPr>
      </w:pPr>
      <w:r>
        <w:rPr>
          <w:sz w:val="28"/>
          <w:szCs w:val="28"/>
        </w:rPr>
        <w:t>8</w:t>
      </w:r>
      <w:r w:rsidR="004B6803">
        <w:rPr>
          <w:sz w:val="28"/>
          <w:szCs w:val="28"/>
        </w:rPr>
        <w:t xml:space="preserve">.13.1. Срок предоставления документов, перечисленных в </w:t>
      </w:r>
      <w:hyperlink r:id="rId12" w:anchor="Par291" w:history="1">
        <w:r w:rsidR="004B6803">
          <w:rPr>
            <w:rStyle w:val="a3"/>
            <w:rFonts w:eastAsia="Calibri"/>
            <w:sz w:val="28"/>
            <w:szCs w:val="28"/>
          </w:rPr>
          <w:t xml:space="preserve">абзацах </w:t>
        </w:r>
      </w:hyperlink>
      <w:r w:rsidR="004B6803">
        <w:rPr>
          <w:sz w:val="28"/>
          <w:szCs w:val="28"/>
        </w:rPr>
        <w:t xml:space="preserve">2 – </w:t>
      </w:r>
      <w:hyperlink r:id="rId13" w:anchor="Par295" w:history="1">
        <w:r w:rsidR="004B6803">
          <w:rPr>
            <w:rStyle w:val="a3"/>
            <w:rFonts w:eastAsia="Calibri"/>
            <w:sz w:val="28"/>
            <w:szCs w:val="28"/>
          </w:rPr>
          <w:t>6</w:t>
        </w:r>
      </w:hyperlink>
      <w:r w:rsidR="004B6803">
        <w:rPr>
          <w:sz w:val="28"/>
          <w:szCs w:val="28"/>
        </w:rPr>
        <w:t xml:space="preserve"> пункта </w:t>
      </w:r>
      <w:r>
        <w:rPr>
          <w:sz w:val="28"/>
          <w:szCs w:val="28"/>
        </w:rPr>
        <w:t>8</w:t>
      </w:r>
      <w:r w:rsidR="004B6803">
        <w:rPr>
          <w:sz w:val="28"/>
          <w:szCs w:val="28"/>
        </w:rPr>
        <w:t>.13 настоящего порядка, продлевается еще на один месяц на основании письменного заявления заявителя, в случае если не истек срок государственной регистрации договора на приобретение (строительства) жилого помещения со дня подачи заявления и документов для государственной регистрации в период действия гарантийного письма, при этом перерасчет размера субсидии не производится.</w:t>
      </w:r>
    </w:p>
    <w:p w:rsidR="004B6803" w:rsidRDefault="007C5610" w:rsidP="004B6803">
      <w:pPr>
        <w:ind w:firstLine="720"/>
        <w:jc w:val="both"/>
        <w:rPr>
          <w:sz w:val="28"/>
          <w:szCs w:val="28"/>
        </w:rPr>
      </w:pPr>
      <w:r>
        <w:rPr>
          <w:sz w:val="28"/>
          <w:szCs w:val="28"/>
        </w:rPr>
        <w:t>8</w:t>
      </w:r>
      <w:r w:rsidR="004B6803">
        <w:rPr>
          <w:sz w:val="28"/>
          <w:szCs w:val="28"/>
        </w:rPr>
        <w:t>.14. На основании представленных документов принимается решение о перечислении либо об отказе в перечислении субсидии. В случае отказа в перечислении субсидии заявителю направляется письменное решение не позднее пяти дней со дня принятия такого решения, которое готовит управление.</w:t>
      </w:r>
    </w:p>
    <w:p w:rsidR="004B6803" w:rsidRDefault="007C5610" w:rsidP="004B6803">
      <w:pPr>
        <w:ind w:firstLine="720"/>
        <w:jc w:val="both"/>
        <w:rPr>
          <w:sz w:val="28"/>
          <w:szCs w:val="28"/>
        </w:rPr>
      </w:pPr>
      <w:r>
        <w:rPr>
          <w:sz w:val="28"/>
          <w:szCs w:val="28"/>
        </w:rPr>
        <w:t>8</w:t>
      </w:r>
      <w:r w:rsidR="004B6803">
        <w:rPr>
          <w:sz w:val="28"/>
          <w:szCs w:val="28"/>
        </w:rPr>
        <w:t>.15. Расчет размера субсидии, а также проект постановления о перечислении субсидии готовит специалист управления.</w:t>
      </w:r>
    </w:p>
    <w:p w:rsidR="004B6803" w:rsidRPr="00A454C6" w:rsidRDefault="007C5610" w:rsidP="004B6803">
      <w:pPr>
        <w:ind w:firstLine="720"/>
        <w:jc w:val="both"/>
        <w:rPr>
          <w:sz w:val="28"/>
          <w:szCs w:val="28"/>
        </w:rPr>
      </w:pPr>
      <w:r w:rsidRPr="00A454C6">
        <w:rPr>
          <w:sz w:val="28"/>
          <w:szCs w:val="28"/>
        </w:rPr>
        <w:t>8</w:t>
      </w:r>
      <w:r w:rsidR="004B6803" w:rsidRPr="00A454C6">
        <w:rPr>
          <w:sz w:val="28"/>
          <w:szCs w:val="28"/>
        </w:rPr>
        <w:t>.16. Решение о перечислении субсидии оформляется пост</w:t>
      </w:r>
      <w:r w:rsidR="005470F0" w:rsidRPr="00A454C6">
        <w:rPr>
          <w:sz w:val="28"/>
          <w:szCs w:val="28"/>
        </w:rPr>
        <w:t xml:space="preserve">ановлением Администрации города, при наличии положительной экспертизы правового управления Администрации города на предмет законности выделяемой субсидии, </w:t>
      </w:r>
      <w:r w:rsidR="004B6803" w:rsidRPr="00A454C6">
        <w:rPr>
          <w:sz w:val="28"/>
          <w:szCs w:val="28"/>
        </w:rPr>
        <w:t xml:space="preserve"> </w:t>
      </w:r>
      <w:r w:rsidR="005470F0" w:rsidRPr="00A454C6">
        <w:rPr>
          <w:sz w:val="28"/>
          <w:szCs w:val="28"/>
        </w:rPr>
        <w:t xml:space="preserve">а также </w:t>
      </w:r>
      <w:r w:rsidR="00743D76" w:rsidRPr="00A454C6">
        <w:rPr>
          <w:sz w:val="28"/>
          <w:szCs w:val="28"/>
        </w:rPr>
        <w:t xml:space="preserve">при наличии </w:t>
      </w:r>
      <w:r w:rsidR="005470F0" w:rsidRPr="00A454C6">
        <w:rPr>
          <w:sz w:val="28"/>
          <w:szCs w:val="28"/>
        </w:rPr>
        <w:t xml:space="preserve">заключения управления бюджетного учета и отчетности Администрации города о правильности расчёта предоставляемой субсидии. </w:t>
      </w:r>
      <w:r w:rsidR="004B6803" w:rsidRPr="00A454C6">
        <w:rPr>
          <w:sz w:val="28"/>
          <w:szCs w:val="28"/>
        </w:rPr>
        <w:lastRenderedPageBreak/>
        <w:t xml:space="preserve">Решение принимается не позднее месяца со дня сдачи заявителем документов, указанных в абзацах </w:t>
      </w:r>
      <w:hyperlink r:id="rId14" w:anchor="Par291" w:history="1">
        <w:r w:rsidR="004B6803" w:rsidRPr="00A454C6">
          <w:rPr>
            <w:rStyle w:val="a3"/>
            <w:rFonts w:eastAsia="Calibri"/>
            <w:sz w:val="28"/>
            <w:szCs w:val="28"/>
          </w:rPr>
          <w:t>2</w:t>
        </w:r>
      </w:hyperlink>
      <w:r w:rsidR="004B6803" w:rsidRPr="00A454C6">
        <w:rPr>
          <w:sz w:val="28"/>
          <w:szCs w:val="28"/>
        </w:rPr>
        <w:t xml:space="preserve"> - </w:t>
      </w:r>
      <w:hyperlink r:id="rId15" w:anchor="Par295" w:history="1">
        <w:r w:rsidR="004B6803" w:rsidRPr="00A454C6">
          <w:rPr>
            <w:rStyle w:val="a3"/>
            <w:rFonts w:eastAsia="Calibri"/>
            <w:sz w:val="28"/>
            <w:szCs w:val="28"/>
          </w:rPr>
          <w:t xml:space="preserve">6 пункта </w:t>
        </w:r>
        <w:r w:rsidR="005470F0" w:rsidRPr="00A454C6">
          <w:rPr>
            <w:rStyle w:val="a3"/>
            <w:rFonts w:eastAsia="Calibri"/>
            <w:sz w:val="28"/>
            <w:szCs w:val="28"/>
          </w:rPr>
          <w:t>8</w:t>
        </w:r>
        <w:r w:rsidR="004B6803" w:rsidRPr="00A454C6">
          <w:rPr>
            <w:rStyle w:val="a3"/>
            <w:rFonts w:eastAsia="Calibri"/>
            <w:sz w:val="28"/>
            <w:szCs w:val="28"/>
          </w:rPr>
          <w:t>.1</w:t>
        </w:r>
      </w:hyperlink>
      <w:r w:rsidR="004B6803" w:rsidRPr="00A454C6">
        <w:rPr>
          <w:sz w:val="28"/>
          <w:szCs w:val="28"/>
        </w:rPr>
        <w:t>3 настоящего порядка.</w:t>
      </w:r>
    </w:p>
    <w:p w:rsidR="004B6803" w:rsidRDefault="007C5610" w:rsidP="004B6803">
      <w:pPr>
        <w:ind w:firstLine="720"/>
        <w:jc w:val="both"/>
        <w:rPr>
          <w:sz w:val="28"/>
          <w:szCs w:val="28"/>
        </w:rPr>
      </w:pPr>
      <w:r>
        <w:rPr>
          <w:sz w:val="28"/>
          <w:szCs w:val="28"/>
        </w:rPr>
        <w:t>8</w:t>
      </w:r>
      <w:r w:rsidR="004B6803">
        <w:rPr>
          <w:sz w:val="28"/>
          <w:szCs w:val="28"/>
        </w:rPr>
        <w:t>.17. После принятия решения о перечислении субсидии заявитель и члены его семьи снимаются с учета по предоставлению субсидии на строительство или приобретение жилья.</w:t>
      </w:r>
    </w:p>
    <w:p w:rsidR="004B6803" w:rsidRDefault="007C5610" w:rsidP="004B6803">
      <w:pPr>
        <w:ind w:firstLine="720"/>
        <w:jc w:val="both"/>
        <w:rPr>
          <w:sz w:val="28"/>
          <w:szCs w:val="28"/>
        </w:rPr>
      </w:pPr>
      <w:r>
        <w:rPr>
          <w:sz w:val="28"/>
          <w:szCs w:val="28"/>
        </w:rPr>
        <w:t>8</w:t>
      </w:r>
      <w:r w:rsidR="004B6803">
        <w:rPr>
          <w:sz w:val="28"/>
          <w:szCs w:val="28"/>
        </w:rPr>
        <w:t>.18. Субсидия предоставляется в форме безналичных платежей:</w:t>
      </w:r>
    </w:p>
    <w:p w:rsidR="004B6803" w:rsidRDefault="004B6803" w:rsidP="004B6803">
      <w:pPr>
        <w:ind w:firstLine="720"/>
        <w:jc w:val="both"/>
        <w:rPr>
          <w:sz w:val="28"/>
          <w:szCs w:val="28"/>
        </w:rPr>
      </w:pPr>
      <w:r>
        <w:rPr>
          <w:sz w:val="28"/>
          <w:szCs w:val="28"/>
        </w:rPr>
        <w:t>- при строительстве жилого помещения в многоквартирном жилом доме, в том числе с рассрочкой платежа по договору с застройщиком (оформление квартиры в залог застройщика) - на счет застройщика или строительной организации;</w:t>
      </w:r>
    </w:p>
    <w:p w:rsidR="004B6803" w:rsidRDefault="004B6803" w:rsidP="004B6803">
      <w:pPr>
        <w:ind w:firstLine="720"/>
        <w:jc w:val="both"/>
        <w:rPr>
          <w:sz w:val="28"/>
          <w:szCs w:val="28"/>
        </w:rPr>
      </w:pPr>
      <w:r>
        <w:rPr>
          <w:sz w:val="28"/>
          <w:szCs w:val="28"/>
        </w:rPr>
        <w:t>- при строительстве частного жилого дома (части дома) субсидия предоставляется в два этапа. Первый этап -  перечисление на счет получателя субсидии 50 процентов от суммы субсидии. Получатель субсидии обязан в течение шести месяцев после получения части субсидии предоставить в управление документы, подтверждающие целевое расходование денежных средств. Второй этап - оставшиеся 50 процентов субсидии перечисляются гражданину по его заявлению с условием предоставления документов, подтверждающих целевое расходование полученной части субсидии, и наличия бюджетных средств по программе в текущем финансовом году. Обязательства по предоставлению оставшейся части субсидии сохраняются в течение трех лет со дня предоставления первой части субсидии;</w:t>
      </w:r>
    </w:p>
    <w:p w:rsidR="004B6803" w:rsidRDefault="004B6803" w:rsidP="004B6803">
      <w:pPr>
        <w:ind w:firstLine="720"/>
        <w:jc w:val="both"/>
        <w:rPr>
          <w:sz w:val="28"/>
          <w:szCs w:val="28"/>
        </w:rPr>
      </w:pPr>
      <w:r>
        <w:rPr>
          <w:sz w:val="28"/>
          <w:szCs w:val="28"/>
        </w:rPr>
        <w:t xml:space="preserve">- при приобретении жилого помещения - на счет продавца на основании договора купли-продажи, заключенного в соответствии с Гражданским </w:t>
      </w:r>
      <w:hyperlink r:id="rId16" w:history="1">
        <w:r>
          <w:rPr>
            <w:rStyle w:val="a3"/>
            <w:rFonts w:eastAsia="Calibri"/>
            <w:sz w:val="28"/>
            <w:szCs w:val="28"/>
          </w:rPr>
          <w:t>кодексом</w:t>
        </w:r>
      </w:hyperlink>
      <w:r>
        <w:rPr>
          <w:sz w:val="28"/>
          <w:szCs w:val="28"/>
        </w:rPr>
        <w:t xml:space="preserve"> Российской Федерации;</w:t>
      </w:r>
    </w:p>
    <w:p w:rsidR="004B6803" w:rsidRDefault="004B6803" w:rsidP="004B6803">
      <w:pPr>
        <w:ind w:firstLine="720"/>
        <w:jc w:val="both"/>
        <w:rPr>
          <w:sz w:val="28"/>
          <w:szCs w:val="28"/>
        </w:rPr>
      </w:pPr>
      <w:r>
        <w:rPr>
          <w:sz w:val="28"/>
          <w:szCs w:val="28"/>
        </w:rPr>
        <w:t>- при погашении части ипотечного кредита (жилищного займа) - на счет кредитной организации, с которой у заявителя заключен договор ипотечного кредитования (жилищного займа) на приобретение жилого помещения или кредитный договор.</w:t>
      </w:r>
    </w:p>
    <w:p w:rsidR="004B6803" w:rsidRDefault="004B6803" w:rsidP="004B6803">
      <w:pPr>
        <w:ind w:firstLine="720"/>
        <w:jc w:val="both"/>
        <w:rPr>
          <w:sz w:val="28"/>
          <w:szCs w:val="28"/>
        </w:rPr>
      </w:pPr>
      <w:r>
        <w:rPr>
          <w:sz w:val="28"/>
          <w:szCs w:val="28"/>
        </w:rPr>
        <w:t>В случаях перечисления субсидии на погашение части ипотечного кредита (жилищного займа), части оплаты задолженности застройщику жилого помещения, субсидия предоставляется не более остатка невыплаченных заявителем денежных средств по его финансовым обязательствам.</w:t>
      </w:r>
    </w:p>
    <w:p w:rsidR="004B6803" w:rsidRDefault="007C5610" w:rsidP="004B6803">
      <w:pPr>
        <w:ind w:firstLine="720"/>
        <w:jc w:val="both"/>
        <w:rPr>
          <w:sz w:val="28"/>
          <w:szCs w:val="28"/>
        </w:rPr>
      </w:pPr>
      <w:r>
        <w:rPr>
          <w:sz w:val="28"/>
          <w:szCs w:val="28"/>
        </w:rPr>
        <w:t>8</w:t>
      </w:r>
      <w:r w:rsidR="004B6803">
        <w:rPr>
          <w:sz w:val="28"/>
          <w:szCs w:val="28"/>
        </w:rPr>
        <w:t>.19. Риск убытков несет получатель субсидии с момента ее перечисления на его лицевой счет, расчетный счет кредитной организации либо на расчетный (лицевой) счет продавца (застройщика) в соответствии с гражданским законодательством Российской Федерации.</w:t>
      </w:r>
    </w:p>
    <w:p w:rsidR="004B6803" w:rsidRDefault="007C5610" w:rsidP="004B6803">
      <w:pPr>
        <w:ind w:firstLine="720"/>
        <w:jc w:val="both"/>
        <w:rPr>
          <w:sz w:val="28"/>
          <w:szCs w:val="28"/>
        </w:rPr>
      </w:pPr>
      <w:bookmarkStart w:id="7" w:name="Par308"/>
      <w:bookmarkEnd w:id="7"/>
      <w:r>
        <w:rPr>
          <w:sz w:val="28"/>
          <w:szCs w:val="28"/>
        </w:rPr>
        <w:t>8</w:t>
      </w:r>
      <w:r w:rsidR="004B6803">
        <w:rPr>
          <w:sz w:val="28"/>
          <w:szCs w:val="28"/>
        </w:rPr>
        <w:t>.20. В течение двух месяцев после предоставления субсидии на приобретение жилья в соответствии с договором купли-продажи жилого помещения либо на приобретение жилья с помощью ипотечного кредита гражданин обязан предоставить в управление свидетельство о государственной регистрации права собственности на жилое помещение.</w:t>
      </w:r>
    </w:p>
    <w:p w:rsidR="004B6803" w:rsidRDefault="007C5610" w:rsidP="004B6803">
      <w:pPr>
        <w:ind w:firstLine="720"/>
        <w:jc w:val="both"/>
        <w:rPr>
          <w:sz w:val="28"/>
          <w:szCs w:val="28"/>
        </w:rPr>
      </w:pPr>
      <w:bookmarkStart w:id="8" w:name="Par309"/>
      <w:bookmarkEnd w:id="8"/>
      <w:r>
        <w:rPr>
          <w:sz w:val="28"/>
          <w:szCs w:val="28"/>
        </w:rPr>
        <w:t>8</w:t>
      </w:r>
      <w:r w:rsidR="004B6803">
        <w:rPr>
          <w:sz w:val="28"/>
          <w:szCs w:val="28"/>
        </w:rPr>
        <w:t>.21. При предоставлении заявителю субсидии на строительство жилого помещения в многоквартирном жилом доме заявитель обязан предоставить в управление свидетельство о государственной регистрации права собственности на данное жилое помещение не позднее года с момента предоставления субсидии.</w:t>
      </w:r>
    </w:p>
    <w:p w:rsidR="004B6803" w:rsidRDefault="004B6803" w:rsidP="004B6803">
      <w:pPr>
        <w:ind w:firstLine="720"/>
        <w:jc w:val="both"/>
        <w:rPr>
          <w:sz w:val="28"/>
          <w:szCs w:val="28"/>
        </w:rPr>
      </w:pPr>
      <w:r>
        <w:rPr>
          <w:sz w:val="28"/>
          <w:szCs w:val="28"/>
        </w:rPr>
        <w:t xml:space="preserve">При предоставлении заявителю субсидии на строительство частного жилого дома (части дома) получатель субсидии обязан предоставить свидетельство о государственной регистрации права собственности не позднее трех лет с момента предоставления субсидии либо с момента предоставления первой части субсидии. В </w:t>
      </w:r>
      <w:r>
        <w:rPr>
          <w:sz w:val="28"/>
          <w:szCs w:val="28"/>
        </w:rPr>
        <w:lastRenderedPageBreak/>
        <w:t>случае если гражданин после перечисления первой части субсидии в размере 50 процентов по прошествии шести месяцев не подтверждает документально целевое расходование денежных средств, управление направляет заявителю требование о предоставлении документов, подтверждающих целевое расходование предоставленной ему части субсидии либо о возврате полученной части субсидии как не используемой по целевому назначению. Перерасчет общей суммы субсидии или ее части в сторону увеличения не производится.</w:t>
      </w:r>
    </w:p>
    <w:p w:rsidR="00743D76" w:rsidRPr="00A454C6" w:rsidRDefault="007C5610" w:rsidP="004B6803">
      <w:pPr>
        <w:ind w:firstLine="720"/>
        <w:jc w:val="both"/>
        <w:rPr>
          <w:sz w:val="28"/>
          <w:szCs w:val="28"/>
        </w:rPr>
      </w:pPr>
      <w:r w:rsidRPr="00A454C6">
        <w:rPr>
          <w:sz w:val="28"/>
          <w:szCs w:val="28"/>
        </w:rPr>
        <w:t>8</w:t>
      </w:r>
      <w:r w:rsidR="004B6803" w:rsidRPr="00A454C6">
        <w:rPr>
          <w:sz w:val="28"/>
          <w:szCs w:val="28"/>
        </w:rPr>
        <w:t>.22.</w:t>
      </w:r>
      <w:r w:rsidR="00743D76" w:rsidRPr="00A454C6">
        <w:rPr>
          <w:sz w:val="28"/>
          <w:szCs w:val="28"/>
        </w:rPr>
        <w:t xml:space="preserve"> Основания при которых граждане – получатели субсидии обязаны произвести возврат</w:t>
      </w:r>
      <w:r w:rsidR="00534052" w:rsidRPr="00A454C6">
        <w:rPr>
          <w:sz w:val="28"/>
          <w:szCs w:val="28"/>
        </w:rPr>
        <w:t xml:space="preserve"> полностью или частично</w:t>
      </w:r>
      <w:r w:rsidR="00743D76" w:rsidRPr="00A454C6">
        <w:rPr>
          <w:sz w:val="28"/>
          <w:szCs w:val="28"/>
        </w:rPr>
        <w:t xml:space="preserve"> денежных средств </w:t>
      </w:r>
      <w:r w:rsidR="00534052" w:rsidRPr="00A454C6">
        <w:rPr>
          <w:sz w:val="28"/>
          <w:szCs w:val="28"/>
        </w:rPr>
        <w:t>в бюджет города:</w:t>
      </w:r>
    </w:p>
    <w:p w:rsidR="005E7B59" w:rsidRPr="00A454C6" w:rsidRDefault="004B6803" w:rsidP="004B6803">
      <w:pPr>
        <w:ind w:firstLine="720"/>
        <w:jc w:val="both"/>
        <w:rPr>
          <w:sz w:val="28"/>
          <w:szCs w:val="28"/>
        </w:rPr>
      </w:pPr>
      <w:r w:rsidRPr="00A454C6">
        <w:rPr>
          <w:sz w:val="28"/>
          <w:szCs w:val="28"/>
        </w:rPr>
        <w:t xml:space="preserve"> </w:t>
      </w:r>
      <w:r w:rsidR="00534052" w:rsidRPr="00A454C6">
        <w:rPr>
          <w:sz w:val="28"/>
          <w:szCs w:val="28"/>
        </w:rPr>
        <w:t>- в</w:t>
      </w:r>
      <w:r w:rsidRPr="00A454C6">
        <w:rPr>
          <w:sz w:val="28"/>
          <w:szCs w:val="28"/>
        </w:rPr>
        <w:t xml:space="preserve"> случае </w:t>
      </w:r>
      <w:proofErr w:type="spellStart"/>
      <w:r w:rsidRPr="00A454C6">
        <w:rPr>
          <w:sz w:val="28"/>
          <w:szCs w:val="28"/>
        </w:rPr>
        <w:t>неприобр</w:t>
      </w:r>
      <w:r w:rsidR="0061412D">
        <w:rPr>
          <w:sz w:val="28"/>
          <w:szCs w:val="28"/>
        </w:rPr>
        <w:t>е</w:t>
      </w:r>
      <w:r w:rsidRPr="00A454C6">
        <w:rPr>
          <w:sz w:val="28"/>
          <w:szCs w:val="28"/>
        </w:rPr>
        <w:t>тения</w:t>
      </w:r>
      <w:proofErr w:type="spellEnd"/>
      <w:r w:rsidRPr="00A454C6">
        <w:rPr>
          <w:sz w:val="28"/>
          <w:szCs w:val="28"/>
        </w:rPr>
        <w:t xml:space="preserve"> жилого помещения в соответствии с договором купли-продажи, договором долевого участия в строительстве либо при строительстве жилого дома (части дома) в сроки, указанные в </w:t>
      </w:r>
      <w:hyperlink r:id="rId17" w:anchor="Par308" w:history="1">
        <w:r w:rsidRPr="00A454C6">
          <w:rPr>
            <w:rStyle w:val="a3"/>
            <w:rFonts w:eastAsia="Calibri"/>
            <w:sz w:val="28"/>
            <w:szCs w:val="28"/>
          </w:rPr>
          <w:t xml:space="preserve">пунктах </w:t>
        </w:r>
        <w:r w:rsidR="00743D76" w:rsidRPr="00A454C6">
          <w:rPr>
            <w:rStyle w:val="a3"/>
            <w:rFonts w:eastAsia="Calibri"/>
            <w:sz w:val="28"/>
            <w:szCs w:val="28"/>
          </w:rPr>
          <w:t>8</w:t>
        </w:r>
        <w:r w:rsidRPr="00A454C6">
          <w:rPr>
            <w:rStyle w:val="a3"/>
            <w:rFonts w:eastAsia="Calibri"/>
            <w:sz w:val="28"/>
            <w:szCs w:val="28"/>
          </w:rPr>
          <w:t>.2</w:t>
        </w:r>
      </w:hyperlink>
      <w:r w:rsidRPr="00A454C6">
        <w:rPr>
          <w:sz w:val="28"/>
          <w:szCs w:val="28"/>
        </w:rPr>
        <w:t xml:space="preserve">0 и </w:t>
      </w:r>
      <w:hyperlink r:id="rId18" w:anchor="Par309" w:history="1">
        <w:r w:rsidR="00743D76" w:rsidRPr="00A454C6">
          <w:rPr>
            <w:rStyle w:val="a3"/>
            <w:rFonts w:eastAsia="Calibri"/>
            <w:sz w:val="28"/>
            <w:szCs w:val="28"/>
          </w:rPr>
          <w:t>8.2</w:t>
        </w:r>
      </w:hyperlink>
      <w:r w:rsidRPr="00A454C6">
        <w:rPr>
          <w:sz w:val="28"/>
          <w:szCs w:val="28"/>
        </w:rPr>
        <w:t>1 настоящего порядка, гражданин - получатель субсидии обязан возвратить денежные средства в течение трех месяцев с момента расторжения договора купли-продажи, договора долевого участия в строительстве либо договора подря</w:t>
      </w:r>
      <w:r w:rsidR="005E7B59" w:rsidRPr="00A454C6">
        <w:rPr>
          <w:sz w:val="28"/>
          <w:szCs w:val="28"/>
        </w:rPr>
        <w:t>да со строительной организацией;</w:t>
      </w:r>
    </w:p>
    <w:p w:rsidR="004B6803" w:rsidRPr="00A454C6" w:rsidRDefault="005E7B59" w:rsidP="004B6803">
      <w:pPr>
        <w:ind w:firstLine="720"/>
        <w:jc w:val="both"/>
        <w:rPr>
          <w:sz w:val="28"/>
          <w:szCs w:val="28"/>
        </w:rPr>
      </w:pPr>
      <w:r w:rsidRPr="00A454C6">
        <w:rPr>
          <w:sz w:val="28"/>
          <w:szCs w:val="28"/>
        </w:rPr>
        <w:t>- в</w:t>
      </w:r>
      <w:r w:rsidR="004B6803" w:rsidRPr="00A454C6">
        <w:rPr>
          <w:sz w:val="28"/>
          <w:szCs w:val="28"/>
        </w:rPr>
        <w:t xml:space="preserve"> случае утраты жилого помещения, приобретенного с помощью субсидии по договору ипотечного кредитования, в результате обращения взыскания на это жилое помещение кредитной организацией, стороной по ипотечному договору, гражданин обязан возвратить денежные средства, предоставленные ему в виде субсидии на строи</w:t>
      </w:r>
      <w:r w:rsidRPr="00A454C6">
        <w:rPr>
          <w:sz w:val="28"/>
          <w:szCs w:val="28"/>
        </w:rPr>
        <w:t>тельство или приобретение жилья, в течение одного года с момента наступления одного из вышеуказанных факторов;</w:t>
      </w:r>
    </w:p>
    <w:p w:rsidR="00DC02F0" w:rsidRPr="00A454C6" w:rsidRDefault="00DC02F0" w:rsidP="004B6803">
      <w:pPr>
        <w:ind w:firstLine="720"/>
        <w:jc w:val="both"/>
        <w:rPr>
          <w:sz w:val="28"/>
          <w:szCs w:val="28"/>
        </w:rPr>
      </w:pPr>
      <w:r w:rsidRPr="00A454C6">
        <w:rPr>
          <w:sz w:val="28"/>
          <w:szCs w:val="28"/>
        </w:rPr>
        <w:t xml:space="preserve">- в случае </w:t>
      </w:r>
      <w:proofErr w:type="gramStart"/>
      <w:r w:rsidRPr="00A454C6">
        <w:rPr>
          <w:sz w:val="28"/>
          <w:szCs w:val="28"/>
        </w:rPr>
        <w:t>ненадлежащего оформления</w:t>
      </w:r>
      <w:proofErr w:type="gramEnd"/>
      <w:r w:rsidR="0055625D" w:rsidRPr="00A454C6">
        <w:rPr>
          <w:sz w:val="28"/>
          <w:szCs w:val="28"/>
        </w:rPr>
        <w:t xml:space="preserve"> приобретенного (построенного)</w:t>
      </w:r>
      <w:r w:rsidRPr="00A454C6">
        <w:rPr>
          <w:sz w:val="28"/>
          <w:szCs w:val="28"/>
        </w:rPr>
        <w:t xml:space="preserve"> жилого помещения в </w:t>
      </w:r>
      <w:r w:rsidR="0055625D" w:rsidRPr="00A454C6">
        <w:rPr>
          <w:sz w:val="28"/>
          <w:szCs w:val="28"/>
        </w:rPr>
        <w:t>общедолевую собственность гражданин</w:t>
      </w:r>
      <w:r w:rsidRPr="00A454C6">
        <w:rPr>
          <w:sz w:val="28"/>
          <w:szCs w:val="28"/>
        </w:rPr>
        <w:t xml:space="preserve"> –</w:t>
      </w:r>
      <w:r w:rsidR="0055625D" w:rsidRPr="00A454C6">
        <w:rPr>
          <w:sz w:val="28"/>
          <w:szCs w:val="28"/>
        </w:rPr>
        <w:t xml:space="preserve"> получателей</w:t>
      </w:r>
      <w:r w:rsidRPr="00A454C6">
        <w:rPr>
          <w:sz w:val="28"/>
          <w:szCs w:val="28"/>
        </w:rPr>
        <w:t xml:space="preserve"> субсидии</w:t>
      </w:r>
      <w:r w:rsidR="005655E8" w:rsidRPr="00A454C6">
        <w:rPr>
          <w:sz w:val="28"/>
          <w:szCs w:val="28"/>
        </w:rPr>
        <w:t xml:space="preserve">, возврат денежных средств в бюджет города осуществляется в </w:t>
      </w:r>
      <w:r w:rsidR="00650D5B" w:rsidRPr="00A454C6">
        <w:rPr>
          <w:sz w:val="28"/>
          <w:szCs w:val="28"/>
        </w:rPr>
        <w:t>течение двух месяцев с момента предоставления в управление свидетельство о государственной регистрации права собственности на жилое помещение</w:t>
      </w:r>
      <w:r w:rsidR="0055625D" w:rsidRPr="00A454C6">
        <w:rPr>
          <w:sz w:val="28"/>
          <w:szCs w:val="28"/>
        </w:rPr>
        <w:t>;</w:t>
      </w:r>
    </w:p>
    <w:p w:rsidR="004B6803" w:rsidRDefault="005E7B59" w:rsidP="004B6803">
      <w:pPr>
        <w:ind w:firstLine="720"/>
        <w:jc w:val="both"/>
        <w:rPr>
          <w:sz w:val="28"/>
          <w:szCs w:val="28"/>
        </w:rPr>
      </w:pPr>
      <w:r w:rsidRPr="00A454C6">
        <w:rPr>
          <w:sz w:val="28"/>
          <w:szCs w:val="28"/>
        </w:rPr>
        <w:t>- в</w:t>
      </w:r>
      <w:r w:rsidR="00743D76" w:rsidRPr="00A454C6">
        <w:rPr>
          <w:sz w:val="28"/>
          <w:szCs w:val="28"/>
        </w:rPr>
        <w:t xml:space="preserve"> случае выявления излишне перечисленной суммы субсидии в следствии неверного расчёта, а также неправомерного предоставления субсидии, по письменному требованию управления гражданин – получатель субсидии обязан возвратить денежные средства в бюджет города</w:t>
      </w:r>
      <w:r w:rsidRPr="00A454C6">
        <w:rPr>
          <w:sz w:val="28"/>
          <w:szCs w:val="28"/>
        </w:rPr>
        <w:t xml:space="preserve">, в течении </w:t>
      </w:r>
      <w:r w:rsidR="00650D5B" w:rsidRPr="00A454C6">
        <w:rPr>
          <w:sz w:val="28"/>
          <w:szCs w:val="28"/>
        </w:rPr>
        <w:t>двух</w:t>
      </w:r>
      <w:r w:rsidRPr="00A454C6">
        <w:rPr>
          <w:sz w:val="28"/>
          <w:szCs w:val="28"/>
        </w:rPr>
        <w:t xml:space="preserve"> месяцев</w:t>
      </w:r>
      <w:r w:rsidR="00743D76" w:rsidRPr="00A454C6">
        <w:rPr>
          <w:sz w:val="28"/>
          <w:szCs w:val="28"/>
        </w:rPr>
        <w:t xml:space="preserve">.  </w:t>
      </w:r>
    </w:p>
    <w:p w:rsidR="00A454C6" w:rsidRDefault="00F00268" w:rsidP="004B6803">
      <w:pPr>
        <w:ind w:firstLine="720"/>
        <w:jc w:val="both"/>
        <w:rPr>
          <w:sz w:val="28"/>
          <w:szCs w:val="28"/>
        </w:rPr>
      </w:pPr>
      <w:r>
        <w:rPr>
          <w:sz w:val="28"/>
          <w:szCs w:val="28"/>
        </w:rPr>
        <w:t xml:space="preserve">8.23. </w:t>
      </w:r>
      <w:r w:rsidR="0061412D">
        <w:rPr>
          <w:sz w:val="28"/>
          <w:szCs w:val="28"/>
        </w:rPr>
        <w:t xml:space="preserve">В случае </w:t>
      </w:r>
      <w:r w:rsidR="00B21427">
        <w:rPr>
          <w:sz w:val="28"/>
          <w:szCs w:val="28"/>
        </w:rPr>
        <w:t>отказа</w:t>
      </w:r>
      <w:r w:rsidR="0061412D">
        <w:rPr>
          <w:sz w:val="28"/>
          <w:szCs w:val="28"/>
        </w:rPr>
        <w:t xml:space="preserve"> гражданин</w:t>
      </w:r>
      <w:r w:rsidR="00B21427">
        <w:rPr>
          <w:sz w:val="28"/>
          <w:szCs w:val="28"/>
        </w:rPr>
        <w:t>а</w:t>
      </w:r>
      <w:r w:rsidR="0061412D">
        <w:rPr>
          <w:sz w:val="28"/>
          <w:szCs w:val="28"/>
        </w:rPr>
        <w:t xml:space="preserve"> – получател</w:t>
      </w:r>
      <w:r w:rsidR="00B21427">
        <w:rPr>
          <w:sz w:val="28"/>
          <w:szCs w:val="28"/>
        </w:rPr>
        <w:t>я</w:t>
      </w:r>
      <w:r w:rsidR="0061412D">
        <w:rPr>
          <w:sz w:val="28"/>
          <w:szCs w:val="28"/>
        </w:rPr>
        <w:t xml:space="preserve"> субсидии</w:t>
      </w:r>
      <w:r w:rsidR="007B6670">
        <w:rPr>
          <w:sz w:val="28"/>
          <w:szCs w:val="28"/>
        </w:rPr>
        <w:t xml:space="preserve"> в добровольном порядке произвести </w:t>
      </w:r>
      <w:r w:rsidR="00B21427">
        <w:rPr>
          <w:sz w:val="28"/>
          <w:szCs w:val="28"/>
        </w:rPr>
        <w:t>возврат денежных средств</w:t>
      </w:r>
      <w:r w:rsidR="007B6670">
        <w:rPr>
          <w:sz w:val="28"/>
          <w:szCs w:val="28"/>
        </w:rPr>
        <w:t xml:space="preserve"> по основания, указанным в пункте 8.22</w:t>
      </w:r>
      <w:r w:rsidR="009E6FAA">
        <w:rPr>
          <w:sz w:val="28"/>
          <w:szCs w:val="28"/>
        </w:rPr>
        <w:t xml:space="preserve"> настоящего порядка</w:t>
      </w:r>
      <w:r w:rsidR="007B6670">
        <w:rPr>
          <w:sz w:val="28"/>
          <w:szCs w:val="28"/>
        </w:rPr>
        <w:t>, сумма подлеж</w:t>
      </w:r>
      <w:r w:rsidR="00D45CE4">
        <w:rPr>
          <w:sz w:val="28"/>
          <w:szCs w:val="28"/>
        </w:rPr>
        <w:t>ит</w:t>
      </w:r>
      <w:r w:rsidR="007B6670">
        <w:rPr>
          <w:sz w:val="28"/>
          <w:szCs w:val="28"/>
        </w:rPr>
        <w:t xml:space="preserve"> возврату в судебном порядке. </w:t>
      </w:r>
    </w:p>
    <w:p w:rsidR="006A6700" w:rsidRDefault="006A6700" w:rsidP="004B6803">
      <w:pPr>
        <w:ind w:firstLine="720"/>
        <w:jc w:val="both"/>
        <w:rPr>
          <w:sz w:val="28"/>
          <w:szCs w:val="28"/>
        </w:rPr>
      </w:pPr>
    </w:p>
    <w:p w:rsidR="007B6670" w:rsidRPr="00A454C6" w:rsidRDefault="007B6670" w:rsidP="004B6803">
      <w:pPr>
        <w:ind w:firstLine="720"/>
        <w:jc w:val="both"/>
        <w:rPr>
          <w:sz w:val="28"/>
          <w:szCs w:val="28"/>
        </w:rPr>
      </w:pPr>
    </w:p>
    <w:p w:rsidR="00650D5B" w:rsidRDefault="00650D5B" w:rsidP="004B6803">
      <w:pPr>
        <w:jc w:val="both"/>
        <w:rPr>
          <w:sz w:val="28"/>
          <w:szCs w:val="28"/>
        </w:rPr>
      </w:pPr>
      <w:r>
        <w:rPr>
          <w:sz w:val="28"/>
          <w:szCs w:val="28"/>
        </w:rPr>
        <w:t xml:space="preserve">Начальник управления </w:t>
      </w:r>
      <w:r w:rsidR="004B6803">
        <w:rPr>
          <w:sz w:val="28"/>
          <w:szCs w:val="28"/>
        </w:rPr>
        <w:t xml:space="preserve">учета </w:t>
      </w:r>
    </w:p>
    <w:p w:rsidR="004B6803" w:rsidRDefault="004B6803" w:rsidP="004B6803">
      <w:pPr>
        <w:jc w:val="both"/>
        <w:rPr>
          <w:sz w:val="28"/>
          <w:szCs w:val="28"/>
        </w:rPr>
      </w:pPr>
      <w:r>
        <w:rPr>
          <w:sz w:val="28"/>
          <w:szCs w:val="28"/>
        </w:rPr>
        <w:t>и распределения жилья</w:t>
      </w:r>
      <w:r>
        <w:rPr>
          <w:sz w:val="28"/>
          <w:szCs w:val="28"/>
        </w:rPr>
        <w:tab/>
      </w:r>
      <w:r>
        <w:rPr>
          <w:sz w:val="28"/>
          <w:szCs w:val="28"/>
        </w:rPr>
        <w:tab/>
      </w:r>
      <w:r>
        <w:rPr>
          <w:sz w:val="28"/>
          <w:szCs w:val="28"/>
        </w:rPr>
        <w:tab/>
      </w:r>
      <w:r>
        <w:rPr>
          <w:sz w:val="28"/>
          <w:szCs w:val="28"/>
        </w:rPr>
        <w:tab/>
      </w:r>
      <w:r w:rsidR="006F4AB3">
        <w:rPr>
          <w:sz w:val="28"/>
          <w:szCs w:val="28"/>
        </w:rPr>
        <w:t xml:space="preserve">   </w:t>
      </w:r>
      <w:r>
        <w:rPr>
          <w:sz w:val="28"/>
          <w:szCs w:val="28"/>
        </w:rPr>
        <w:tab/>
      </w:r>
      <w:r>
        <w:rPr>
          <w:sz w:val="28"/>
          <w:szCs w:val="28"/>
        </w:rPr>
        <w:tab/>
        <w:t xml:space="preserve">                 А.Ю. Шевченко</w:t>
      </w: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ind w:left="3960"/>
        <w:rPr>
          <w:sz w:val="28"/>
          <w:szCs w:val="28"/>
        </w:rPr>
      </w:pPr>
      <w:r>
        <w:rPr>
          <w:sz w:val="28"/>
          <w:szCs w:val="28"/>
        </w:rPr>
        <w:t>Приложение 1</w:t>
      </w:r>
    </w:p>
    <w:p w:rsidR="004B6803" w:rsidRDefault="004B6803" w:rsidP="004B6803">
      <w:pPr>
        <w:ind w:left="3960"/>
        <w:rPr>
          <w:sz w:val="28"/>
        </w:rPr>
      </w:pPr>
      <w:r>
        <w:rPr>
          <w:sz w:val="28"/>
          <w:szCs w:val="28"/>
        </w:rPr>
        <w:t xml:space="preserve">к Порядку </w:t>
      </w:r>
      <w:r>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w:t>
      </w:r>
    </w:p>
    <w:p w:rsidR="004B6803" w:rsidRDefault="004B6803" w:rsidP="004B6803">
      <w:pPr>
        <w:ind w:left="3960"/>
        <w:rPr>
          <w:sz w:val="28"/>
        </w:rPr>
      </w:pPr>
      <w:r>
        <w:rPr>
          <w:sz w:val="28"/>
        </w:rPr>
        <w:t>категориям граждан, проживающих на территории города, на 2014 – 2018 годы</w:t>
      </w:r>
    </w:p>
    <w:p w:rsidR="004B6803" w:rsidRDefault="004B6803" w:rsidP="004B6803">
      <w:pPr>
        <w:jc w:val="both"/>
        <w:rPr>
          <w:sz w:val="28"/>
          <w:szCs w:val="28"/>
        </w:rPr>
      </w:pPr>
    </w:p>
    <w:bookmarkStart w:id="9" w:name="Par618"/>
    <w:bookmarkEnd w:id="9"/>
    <w:p w:rsidR="004B6803" w:rsidRDefault="004B6803" w:rsidP="004B6803">
      <w:pPr>
        <w:jc w:val="center"/>
        <w:rPr>
          <w:sz w:val="28"/>
          <w:szCs w:val="28"/>
        </w:rPr>
      </w:pPr>
      <w:r>
        <w:rPr>
          <w:sz w:val="28"/>
          <w:szCs w:val="28"/>
        </w:rPr>
        <w:fldChar w:fldCharType="begin"/>
      </w:r>
      <w:r>
        <w:rPr>
          <w:sz w:val="28"/>
          <w:szCs w:val="28"/>
        </w:rPr>
        <w:instrText xml:space="preserve"> HYPERLINK "file:///C:\\Documents%20and%20Settings\\ButAA\\Рабочий%20стол\\Субсидии%20из%20местного%20бюджета\\новая%20редакция%20программы%20субсидий%20с%20правками%20с%20перечнем=этот%20вариант.doc" \l "Par618" </w:instrText>
      </w:r>
      <w:r>
        <w:rPr>
          <w:sz w:val="28"/>
          <w:szCs w:val="28"/>
        </w:rPr>
        <w:fldChar w:fldCharType="separate"/>
      </w:r>
      <w:r>
        <w:rPr>
          <w:rStyle w:val="a3"/>
          <w:rFonts w:eastAsia="Calibri"/>
          <w:sz w:val="28"/>
          <w:szCs w:val="28"/>
        </w:rPr>
        <w:t>Заявление</w:t>
      </w:r>
      <w:r>
        <w:rPr>
          <w:sz w:val="28"/>
          <w:szCs w:val="28"/>
        </w:rPr>
        <w:fldChar w:fldCharType="end"/>
      </w:r>
      <w:r>
        <w:rPr>
          <w:sz w:val="28"/>
          <w:szCs w:val="28"/>
        </w:rPr>
        <w:t xml:space="preserve"> о постановке на учет для получения дополнительных мер </w:t>
      </w:r>
    </w:p>
    <w:p w:rsidR="004B6803" w:rsidRDefault="004B6803" w:rsidP="004B6803">
      <w:pPr>
        <w:jc w:val="center"/>
        <w:rPr>
          <w:sz w:val="28"/>
        </w:rPr>
      </w:pPr>
      <w:r>
        <w:rPr>
          <w:sz w:val="28"/>
          <w:szCs w:val="28"/>
        </w:rPr>
        <w:t xml:space="preserve">социальной поддержки в виде </w:t>
      </w:r>
      <w:r>
        <w:rPr>
          <w:sz w:val="28"/>
        </w:rPr>
        <w:t xml:space="preserve">предоставления субсидий </w:t>
      </w:r>
    </w:p>
    <w:p w:rsidR="004B6803" w:rsidRDefault="004B6803" w:rsidP="004B6803">
      <w:pPr>
        <w:jc w:val="center"/>
        <w:rPr>
          <w:sz w:val="28"/>
          <w:szCs w:val="28"/>
        </w:rPr>
      </w:pPr>
      <w:r>
        <w:rPr>
          <w:sz w:val="28"/>
        </w:rPr>
        <w:t>на строительство или приобретение жилья</w:t>
      </w:r>
    </w:p>
    <w:p w:rsidR="004B6803" w:rsidRDefault="004B6803" w:rsidP="004B6803">
      <w:pPr>
        <w:jc w:val="both"/>
        <w:rPr>
          <w:sz w:val="28"/>
          <w:szCs w:val="28"/>
        </w:rPr>
      </w:pPr>
    </w:p>
    <w:p w:rsidR="004B6803" w:rsidRDefault="004B6803" w:rsidP="004B6803">
      <w:pPr>
        <w:jc w:val="both"/>
        <w:rPr>
          <w:sz w:val="28"/>
          <w:szCs w:val="28"/>
        </w:rPr>
      </w:pPr>
      <w:r>
        <w:rPr>
          <w:sz w:val="28"/>
          <w:szCs w:val="28"/>
        </w:rPr>
        <w:t xml:space="preserve">    1. Общие сведения</w:t>
      </w:r>
    </w:p>
    <w:p w:rsidR="004B6803" w:rsidRDefault="004B6803" w:rsidP="004B6803">
      <w:pPr>
        <w:jc w:val="both"/>
        <w:rPr>
          <w:sz w:val="28"/>
          <w:szCs w:val="28"/>
        </w:rPr>
      </w:pPr>
      <w:r>
        <w:rPr>
          <w:sz w:val="28"/>
          <w:szCs w:val="28"/>
        </w:rPr>
        <w:t>Фамилия, имя, отчество подающего заявление __________________________</w:t>
      </w:r>
    </w:p>
    <w:p w:rsidR="004B6803" w:rsidRDefault="004B6803" w:rsidP="004B6803">
      <w:pPr>
        <w:jc w:val="both"/>
        <w:rPr>
          <w:sz w:val="28"/>
          <w:szCs w:val="28"/>
        </w:rPr>
      </w:pPr>
      <w:r>
        <w:rPr>
          <w:sz w:val="28"/>
          <w:szCs w:val="28"/>
        </w:rPr>
        <w:t>__________________________________________________________________</w:t>
      </w:r>
    </w:p>
    <w:p w:rsidR="004B6803" w:rsidRDefault="004B6803" w:rsidP="004B6803">
      <w:pPr>
        <w:jc w:val="both"/>
        <w:rPr>
          <w:sz w:val="28"/>
          <w:szCs w:val="28"/>
        </w:rPr>
      </w:pPr>
      <w:r>
        <w:rPr>
          <w:sz w:val="28"/>
          <w:szCs w:val="28"/>
        </w:rPr>
        <w:t>Место работы ______________________________________________________</w:t>
      </w:r>
    </w:p>
    <w:p w:rsidR="004B6803" w:rsidRDefault="004B6803" w:rsidP="004B6803">
      <w:pPr>
        <w:jc w:val="both"/>
        <w:rPr>
          <w:sz w:val="28"/>
          <w:szCs w:val="28"/>
        </w:rPr>
      </w:pPr>
      <w:r>
        <w:rPr>
          <w:sz w:val="28"/>
          <w:szCs w:val="28"/>
        </w:rPr>
        <w:t>Домашний адрес ___________________________________________________</w:t>
      </w:r>
    </w:p>
    <w:p w:rsidR="004B6803" w:rsidRDefault="004B6803" w:rsidP="004B6803">
      <w:pPr>
        <w:jc w:val="both"/>
        <w:rPr>
          <w:sz w:val="28"/>
          <w:szCs w:val="28"/>
        </w:rPr>
      </w:pPr>
      <w:r>
        <w:rPr>
          <w:sz w:val="28"/>
          <w:szCs w:val="28"/>
        </w:rPr>
        <w:t>Телефон домашний ______________________служебный _________________</w:t>
      </w:r>
    </w:p>
    <w:p w:rsidR="004B6803" w:rsidRDefault="004B6803" w:rsidP="004B6803">
      <w:pPr>
        <w:jc w:val="both"/>
        <w:rPr>
          <w:sz w:val="28"/>
          <w:szCs w:val="28"/>
        </w:rPr>
      </w:pPr>
      <w:r>
        <w:rPr>
          <w:sz w:val="28"/>
          <w:szCs w:val="28"/>
        </w:rPr>
        <w:t xml:space="preserve">    2. Тип жилья</w:t>
      </w:r>
    </w:p>
    <w:p w:rsidR="004B6803" w:rsidRDefault="004B6803" w:rsidP="004B6803">
      <w:pPr>
        <w:jc w:val="both"/>
        <w:rPr>
          <w:sz w:val="28"/>
          <w:szCs w:val="28"/>
        </w:rPr>
      </w:pPr>
      <w:r>
        <w:rPr>
          <w:sz w:val="28"/>
          <w:szCs w:val="28"/>
        </w:rPr>
        <w:t>Тип жилья, в котором в настоящее время проживает заявитель с семьей:</w:t>
      </w:r>
    </w:p>
    <w:p w:rsidR="004B6803" w:rsidRDefault="004B6803" w:rsidP="004B6803">
      <w:pPr>
        <w:jc w:val="both"/>
        <w:rPr>
          <w:sz w:val="28"/>
          <w:szCs w:val="28"/>
        </w:rPr>
      </w:pPr>
      <w:r>
        <w:rPr>
          <w:sz w:val="28"/>
          <w:szCs w:val="28"/>
        </w:rPr>
        <w:t xml:space="preserve">    муниципальный жилой фонд</w:t>
      </w:r>
    </w:p>
    <w:p w:rsidR="004B6803" w:rsidRDefault="004B6803" w:rsidP="004B6803">
      <w:pPr>
        <w:jc w:val="both"/>
        <w:rPr>
          <w:sz w:val="28"/>
          <w:szCs w:val="28"/>
        </w:rPr>
      </w:pPr>
      <w:r>
        <w:rPr>
          <w:sz w:val="28"/>
          <w:szCs w:val="28"/>
        </w:rPr>
        <w:t xml:space="preserve">    ведомственный жилой фонд</w:t>
      </w:r>
    </w:p>
    <w:p w:rsidR="004B6803" w:rsidRDefault="004B6803" w:rsidP="004B6803">
      <w:pPr>
        <w:jc w:val="both"/>
        <w:rPr>
          <w:sz w:val="28"/>
          <w:szCs w:val="28"/>
        </w:rPr>
      </w:pPr>
      <w:r>
        <w:rPr>
          <w:sz w:val="28"/>
          <w:szCs w:val="28"/>
        </w:rPr>
        <w:t xml:space="preserve">    жилой  фонд  ЖСК, ЖК с неполным выплаченным паем и название кооператива</w:t>
      </w:r>
    </w:p>
    <w:p w:rsidR="004B6803" w:rsidRDefault="004B6803" w:rsidP="004B6803">
      <w:pPr>
        <w:jc w:val="both"/>
        <w:rPr>
          <w:sz w:val="28"/>
          <w:szCs w:val="28"/>
        </w:rPr>
      </w:pPr>
      <w:r>
        <w:rPr>
          <w:sz w:val="28"/>
          <w:szCs w:val="28"/>
        </w:rPr>
        <w:t>__________________________________________________________________</w:t>
      </w:r>
    </w:p>
    <w:p w:rsidR="004B6803" w:rsidRDefault="004B6803" w:rsidP="004B6803">
      <w:pPr>
        <w:jc w:val="both"/>
        <w:rPr>
          <w:sz w:val="28"/>
          <w:szCs w:val="28"/>
        </w:rPr>
      </w:pPr>
      <w:r>
        <w:rPr>
          <w:sz w:val="28"/>
          <w:szCs w:val="28"/>
        </w:rPr>
        <w:t xml:space="preserve">    собственное  жилое помещение в многоквартирном доме (приватизированное, полученное по иным основаниям)</w:t>
      </w:r>
    </w:p>
    <w:p w:rsidR="004B6803" w:rsidRDefault="004B6803" w:rsidP="004B6803">
      <w:pPr>
        <w:jc w:val="both"/>
        <w:rPr>
          <w:sz w:val="28"/>
          <w:szCs w:val="28"/>
        </w:rPr>
      </w:pPr>
      <w:r>
        <w:rPr>
          <w:sz w:val="28"/>
          <w:szCs w:val="28"/>
        </w:rPr>
        <w:t xml:space="preserve">    индивидуальный жилой дом или его часть, арендуемое жилое помещение:</w:t>
      </w:r>
    </w:p>
    <w:p w:rsidR="004B6803" w:rsidRDefault="004B6803" w:rsidP="004B6803">
      <w:pPr>
        <w:jc w:val="both"/>
        <w:rPr>
          <w:sz w:val="28"/>
          <w:szCs w:val="28"/>
        </w:rPr>
      </w:pPr>
      <w:r>
        <w:rPr>
          <w:sz w:val="28"/>
          <w:szCs w:val="28"/>
        </w:rPr>
        <w:t xml:space="preserve">    а) у частного лица _____________________________________________</w:t>
      </w:r>
    </w:p>
    <w:p w:rsidR="004B6803" w:rsidRDefault="004B6803" w:rsidP="004B6803">
      <w:pPr>
        <w:jc w:val="both"/>
        <w:rPr>
          <w:sz w:val="28"/>
          <w:szCs w:val="28"/>
        </w:rPr>
      </w:pPr>
      <w:r>
        <w:rPr>
          <w:sz w:val="28"/>
          <w:szCs w:val="28"/>
        </w:rPr>
        <w:t xml:space="preserve">    б) у юридического лица _________________________________________</w:t>
      </w:r>
    </w:p>
    <w:p w:rsidR="004B6803" w:rsidRDefault="004B6803" w:rsidP="004B6803">
      <w:pPr>
        <w:jc w:val="both"/>
        <w:rPr>
          <w:sz w:val="28"/>
          <w:szCs w:val="28"/>
        </w:rPr>
      </w:pPr>
      <w:r>
        <w:rPr>
          <w:sz w:val="28"/>
          <w:szCs w:val="28"/>
        </w:rPr>
        <w:t xml:space="preserve">    служебное жилье, общежитие, ведомственная принадлежность ______________</w:t>
      </w:r>
    </w:p>
    <w:p w:rsidR="004B6803" w:rsidRDefault="004B6803" w:rsidP="004B6803">
      <w:pPr>
        <w:jc w:val="both"/>
        <w:rPr>
          <w:sz w:val="28"/>
          <w:szCs w:val="28"/>
        </w:rPr>
      </w:pPr>
      <w:r>
        <w:rPr>
          <w:sz w:val="28"/>
          <w:szCs w:val="28"/>
        </w:rPr>
        <w:t xml:space="preserve">    3. Состав семьи, претендующей на получение субсидии</w:t>
      </w:r>
    </w:p>
    <w:tbl>
      <w:tblPr>
        <w:tblW w:w="0" w:type="auto"/>
        <w:tblInd w:w="75" w:type="dxa"/>
        <w:tblLayout w:type="fixed"/>
        <w:tblCellMar>
          <w:left w:w="75" w:type="dxa"/>
          <w:right w:w="75" w:type="dxa"/>
        </w:tblCellMar>
        <w:tblLook w:val="04A0" w:firstRow="1" w:lastRow="0" w:firstColumn="1" w:lastColumn="0" w:noHBand="0" w:noVBand="1"/>
      </w:tblPr>
      <w:tblGrid>
        <w:gridCol w:w="2340"/>
        <w:gridCol w:w="1872"/>
        <w:gridCol w:w="1638"/>
        <w:gridCol w:w="3510"/>
      </w:tblGrid>
      <w:tr w:rsidR="004B6803" w:rsidTr="004B6803">
        <w:trPr>
          <w:trHeight w:val="400"/>
        </w:trPr>
        <w:tc>
          <w:tcPr>
            <w:tcW w:w="2340" w:type="dxa"/>
            <w:tcBorders>
              <w:top w:val="single" w:sz="4" w:space="0" w:color="auto"/>
              <w:left w:val="single" w:sz="4" w:space="0" w:color="auto"/>
              <w:bottom w:val="single" w:sz="4" w:space="0" w:color="auto"/>
              <w:right w:val="single" w:sz="4" w:space="0" w:color="auto"/>
            </w:tcBorders>
            <w:hideMark/>
          </w:tcPr>
          <w:p w:rsidR="004B6803" w:rsidRDefault="004B6803">
            <w:pPr>
              <w:jc w:val="both"/>
              <w:rPr>
                <w:sz w:val="28"/>
                <w:szCs w:val="28"/>
              </w:rPr>
            </w:pPr>
            <w:r>
              <w:rPr>
                <w:sz w:val="28"/>
                <w:szCs w:val="28"/>
              </w:rPr>
              <w:t xml:space="preserve">  Фамилия, имя,   </w:t>
            </w:r>
            <w:r>
              <w:rPr>
                <w:sz w:val="28"/>
                <w:szCs w:val="28"/>
              </w:rPr>
              <w:br/>
              <w:t xml:space="preserve">     отчество     </w:t>
            </w:r>
          </w:p>
        </w:tc>
        <w:tc>
          <w:tcPr>
            <w:tcW w:w="1872" w:type="dxa"/>
            <w:tcBorders>
              <w:top w:val="single" w:sz="4" w:space="0" w:color="auto"/>
              <w:left w:val="single" w:sz="4" w:space="0" w:color="auto"/>
              <w:bottom w:val="single" w:sz="4" w:space="0" w:color="auto"/>
              <w:right w:val="single" w:sz="4" w:space="0" w:color="auto"/>
            </w:tcBorders>
            <w:hideMark/>
          </w:tcPr>
          <w:p w:rsidR="004B6803" w:rsidRDefault="004B6803">
            <w:pPr>
              <w:jc w:val="both"/>
              <w:rPr>
                <w:sz w:val="28"/>
                <w:szCs w:val="28"/>
              </w:rPr>
            </w:pPr>
            <w:r>
              <w:rPr>
                <w:sz w:val="28"/>
                <w:szCs w:val="28"/>
              </w:rPr>
              <w:t xml:space="preserve"> Отношение к  </w:t>
            </w:r>
            <w:r>
              <w:rPr>
                <w:sz w:val="28"/>
                <w:szCs w:val="28"/>
              </w:rPr>
              <w:br/>
              <w:t xml:space="preserve">  заявителю   </w:t>
            </w:r>
          </w:p>
        </w:tc>
        <w:tc>
          <w:tcPr>
            <w:tcW w:w="1638" w:type="dxa"/>
            <w:tcBorders>
              <w:top w:val="single" w:sz="4" w:space="0" w:color="auto"/>
              <w:left w:val="single" w:sz="4" w:space="0" w:color="auto"/>
              <w:bottom w:val="single" w:sz="4" w:space="0" w:color="auto"/>
              <w:right w:val="single" w:sz="4" w:space="0" w:color="auto"/>
            </w:tcBorders>
            <w:hideMark/>
          </w:tcPr>
          <w:p w:rsidR="004B6803" w:rsidRDefault="004B6803">
            <w:pPr>
              <w:jc w:val="both"/>
              <w:rPr>
                <w:sz w:val="28"/>
                <w:szCs w:val="28"/>
              </w:rPr>
            </w:pPr>
            <w:r>
              <w:rPr>
                <w:sz w:val="28"/>
                <w:szCs w:val="28"/>
              </w:rPr>
              <w:t>Год рождения</w:t>
            </w:r>
          </w:p>
        </w:tc>
        <w:tc>
          <w:tcPr>
            <w:tcW w:w="3510" w:type="dxa"/>
            <w:tcBorders>
              <w:top w:val="single" w:sz="4" w:space="0" w:color="auto"/>
              <w:left w:val="single" w:sz="4" w:space="0" w:color="auto"/>
              <w:bottom w:val="single" w:sz="4" w:space="0" w:color="auto"/>
              <w:right w:val="single" w:sz="4" w:space="0" w:color="auto"/>
            </w:tcBorders>
            <w:hideMark/>
          </w:tcPr>
          <w:p w:rsidR="004B6803" w:rsidRDefault="004B6803">
            <w:pPr>
              <w:jc w:val="both"/>
              <w:rPr>
                <w:sz w:val="28"/>
                <w:szCs w:val="28"/>
              </w:rPr>
            </w:pPr>
            <w:r>
              <w:rPr>
                <w:sz w:val="28"/>
                <w:szCs w:val="28"/>
              </w:rPr>
              <w:t xml:space="preserve">Серия, номер паспорта   </w:t>
            </w:r>
            <w:r>
              <w:rPr>
                <w:sz w:val="28"/>
                <w:szCs w:val="28"/>
              </w:rPr>
              <w:br/>
              <w:t>(свидетельства о рождении)</w:t>
            </w:r>
          </w:p>
        </w:tc>
      </w:tr>
      <w:tr w:rsidR="004B6803" w:rsidTr="004B6803">
        <w:tc>
          <w:tcPr>
            <w:tcW w:w="234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872"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638"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351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r>
      <w:tr w:rsidR="004B6803" w:rsidTr="004B6803">
        <w:tc>
          <w:tcPr>
            <w:tcW w:w="234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872"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638"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351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r>
      <w:tr w:rsidR="004B6803" w:rsidTr="004B6803">
        <w:tc>
          <w:tcPr>
            <w:tcW w:w="234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872"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638"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351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r>
      <w:tr w:rsidR="004B6803" w:rsidTr="004B6803">
        <w:tc>
          <w:tcPr>
            <w:tcW w:w="234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872"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638"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351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r>
      <w:tr w:rsidR="004B6803" w:rsidTr="004B6803">
        <w:tc>
          <w:tcPr>
            <w:tcW w:w="234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872"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1638"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c>
          <w:tcPr>
            <w:tcW w:w="3510" w:type="dxa"/>
            <w:tcBorders>
              <w:top w:val="nil"/>
              <w:left w:val="single" w:sz="4" w:space="0" w:color="auto"/>
              <w:bottom w:val="single" w:sz="4" w:space="0" w:color="auto"/>
              <w:right w:val="single" w:sz="4" w:space="0" w:color="auto"/>
            </w:tcBorders>
          </w:tcPr>
          <w:p w:rsidR="004B6803" w:rsidRDefault="004B6803">
            <w:pPr>
              <w:jc w:val="both"/>
              <w:rPr>
                <w:sz w:val="28"/>
                <w:szCs w:val="28"/>
              </w:rPr>
            </w:pPr>
          </w:p>
        </w:tc>
      </w:tr>
    </w:tbl>
    <w:p w:rsidR="004B6803" w:rsidRDefault="004B6803" w:rsidP="004B6803">
      <w:pPr>
        <w:jc w:val="both"/>
        <w:rPr>
          <w:sz w:val="28"/>
          <w:szCs w:val="28"/>
        </w:rPr>
      </w:pPr>
      <w:r>
        <w:rPr>
          <w:sz w:val="28"/>
          <w:szCs w:val="28"/>
        </w:rPr>
        <w:t xml:space="preserve">    4. Характеристика занимаемого жилого помещения</w:t>
      </w:r>
    </w:p>
    <w:p w:rsidR="004B6803" w:rsidRDefault="004B6803" w:rsidP="004B6803">
      <w:pPr>
        <w:jc w:val="both"/>
        <w:rPr>
          <w:sz w:val="28"/>
          <w:szCs w:val="28"/>
        </w:rPr>
      </w:pPr>
      <w:r>
        <w:rPr>
          <w:sz w:val="28"/>
          <w:szCs w:val="28"/>
        </w:rPr>
        <w:t>Квартира в многоквартирном доме:</w:t>
      </w:r>
    </w:p>
    <w:p w:rsidR="004B6803" w:rsidRDefault="004B6803" w:rsidP="004B6803">
      <w:pPr>
        <w:jc w:val="both"/>
        <w:rPr>
          <w:sz w:val="28"/>
          <w:szCs w:val="28"/>
        </w:rPr>
      </w:pPr>
      <w:r>
        <w:rPr>
          <w:sz w:val="28"/>
          <w:szCs w:val="28"/>
        </w:rPr>
        <w:t>число комнат _______________, общая площадь (кв. м) __________________,</w:t>
      </w:r>
    </w:p>
    <w:p w:rsidR="004B6803" w:rsidRDefault="004B6803" w:rsidP="004B6803">
      <w:pPr>
        <w:jc w:val="both"/>
        <w:rPr>
          <w:sz w:val="28"/>
          <w:szCs w:val="28"/>
        </w:rPr>
      </w:pPr>
      <w:r>
        <w:rPr>
          <w:sz w:val="28"/>
          <w:szCs w:val="28"/>
        </w:rPr>
        <w:t>этаж/этажность _____________, материал стен __________________________</w:t>
      </w:r>
    </w:p>
    <w:p w:rsidR="004B6803" w:rsidRDefault="004B6803" w:rsidP="004B6803">
      <w:pPr>
        <w:jc w:val="both"/>
        <w:rPr>
          <w:sz w:val="28"/>
          <w:szCs w:val="28"/>
        </w:rPr>
      </w:pPr>
      <w:r>
        <w:rPr>
          <w:sz w:val="28"/>
          <w:szCs w:val="28"/>
        </w:rPr>
        <w:t>Комната (ы) в коммунальной квартире:</w:t>
      </w:r>
    </w:p>
    <w:p w:rsidR="004B6803" w:rsidRDefault="004B6803" w:rsidP="004B6803">
      <w:pPr>
        <w:jc w:val="both"/>
        <w:rPr>
          <w:sz w:val="28"/>
          <w:szCs w:val="28"/>
        </w:rPr>
      </w:pPr>
      <w:r>
        <w:rPr>
          <w:sz w:val="28"/>
          <w:szCs w:val="28"/>
        </w:rPr>
        <w:t>жилая площадь _________________, число семей в квартире ______________,</w:t>
      </w:r>
    </w:p>
    <w:p w:rsidR="004B6803" w:rsidRDefault="004B6803" w:rsidP="004B6803">
      <w:pPr>
        <w:jc w:val="both"/>
        <w:rPr>
          <w:sz w:val="28"/>
          <w:szCs w:val="28"/>
        </w:rPr>
      </w:pPr>
      <w:r>
        <w:rPr>
          <w:sz w:val="28"/>
          <w:szCs w:val="28"/>
        </w:rPr>
        <w:t>площадь других комнат _________________, этаж/этажность _____________,</w:t>
      </w:r>
    </w:p>
    <w:p w:rsidR="004B6803" w:rsidRDefault="004B6803" w:rsidP="004B6803">
      <w:pPr>
        <w:jc w:val="both"/>
        <w:rPr>
          <w:sz w:val="28"/>
          <w:szCs w:val="28"/>
        </w:rPr>
      </w:pPr>
      <w:r>
        <w:rPr>
          <w:sz w:val="28"/>
          <w:szCs w:val="28"/>
        </w:rPr>
        <w:lastRenderedPageBreak/>
        <w:t>материал стен дома _______________________</w:t>
      </w:r>
    </w:p>
    <w:p w:rsidR="004B6803" w:rsidRDefault="004B6803" w:rsidP="004B6803">
      <w:pPr>
        <w:jc w:val="both"/>
        <w:rPr>
          <w:sz w:val="28"/>
          <w:szCs w:val="28"/>
        </w:rPr>
      </w:pPr>
      <w:r>
        <w:rPr>
          <w:sz w:val="28"/>
          <w:szCs w:val="28"/>
        </w:rPr>
        <w:t xml:space="preserve">    </w:t>
      </w:r>
    </w:p>
    <w:p w:rsidR="004B6803" w:rsidRDefault="004B6803" w:rsidP="004B6803">
      <w:pPr>
        <w:jc w:val="both"/>
        <w:rPr>
          <w:sz w:val="28"/>
          <w:szCs w:val="28"/>
        </w:rPr>
      </w:pPr>
      <w:r>
        <w:rPr>
          <w:sz w:val="28"/>
          <w:szCs w:val="28"/>
        </w:rPr>
        <w:t>Комната в общежитии: жилая площадь ______, количество к/мест _________</w:t>
      </w:r>
    </w:p>
    <w:p w:rsidR="004B6803" w:rsidRDefault="004B6803" w:rsidP="004B6803">
      <w:pPr>
        <w:jc w:val="both"/>
        <w:rPr>
          <w:sz w:val="28"/>
          <w:szCs w:val="28"/>
        </w:rPr>
      </w:pPr>
      <w:r>
        <w:rPr>
          <w:sz w:val="28"/>
          <w:szCs w:val="28"/>
        </w:rPr>
        <w:t>Другое ____________________________________________________________</w:t>
      </w:r>
    </w:p>
    <w:p w:rsidR="004B6803" w:rsidRDefault="004B6803" w:rsidP="004B6803">
      <w:pPr>
        <w:jc w:val="both"/>
        <w:rPr>
          <w:sz w:val="28"/>
          <w:szCs w:val="28"/>
        </w:rPr>
      </w:pPr>
      <w:r>
        <w:rPr>
          <w:sz w:val="28"/>
          <w:szCs w:val="28"/>
        </w:rPr>
        <w:t xml:space="preserve"> __________________________________________________________________</w:t>
      </w:r>
    </w:p>
    <w:p w:rsidR="004B6803" w:rsidRDefault="004B6803" w:rsidP="004B6803">
      <w:pPr>
        <w:jc w:val="both"/>
        <w:rPr>
          <w:sz w:val="28"/>
          <w:szCs w:val="28"/>
        </w:rPr>
      </w:pPr>
      <w:r>
        <w:rPr>
          <w:sz w:val="28"/>
          <w:szCs w:val="28"/>
        </w:rPr>
        <w:t xml:space="preserve">       5. Использование имеющегося жилого помещения</w:t>
      </w:r>
    </w:p>
    <w:p w:rsidR="004B6803" w:rsidRDefault="004B6803" w:rsidP="004B6803">
      <w:pPr>
        <w:jc w:val="both"/>
        <w:rPr>
          <w:sz w:val="28"/>
          <w:szCs w:val="28"/>
        </w:rPr>
      </w:pPr>
      <w:r>
        <w:rPr>
          <w:sz w:val="28"/>
          <w:szCs w:val="28"/>
        </w:rPr>
        <w:t>Имеющееся жилое помещение:</w:t>
      </w:r>
    </w:p>
    <w:p w:rsidR="004B6803" w:rsidRDefault="004B6803" w:rsidP="004B6803">
      <w:pPr>
        <w:jc w:val="both"/>
        <w:rPr>
          <w:sz w:val="28"/>
          <w:szCs w:val="28"/>
        </w:rPr>
      </w:pPr>
      <w:r>
        <w:rPr>
          <w:sz w:val="28"/>
          <w:szCs w:val="28"/>
        </w:rPr>
        <w:t>освобождается; продается; в нем остаются проживать ________ человек (а)</w:t>
      </w:r>
    </w:p>
    <w:p w:rsidR="004B6803" w:rsidRDefault="004B6803" w:rsidP="004B6803">
      <w:pPr>
        <w:jc w:val="both"/>
        <w:rPr>
          <w:sz w:val="28"/>
          <w:szCs w:val="28"/>
        </w:rPr>
      </w:pPr>
      <w:r>
        <w:rPr>
          <w:sz w:val="28"/>
          <w:szCs w:val="28"/>
        </w:rPr>
        <w:t xml:space="preserve">    В   </w:t>
      </w:r>
      <w:proofErr w:type="gramStart"/>
      <w:r>
        <w:rPr>
          <w:sz w:val="28"/>
          <w:szCs w:val="28"/>
        </w:rPr>
        <w:t>случае  получения</w:t>
      </w:r>
      <w:proofErr w:type="gramEnd"/>
      <w:r>
        <w:rPr>
          <w:sz w:val="28"/>
          <w:szCs w:val="28"/>
        </w:rPr>
        <w:t xml:space="preserve">  субсидии  намереваюсь  использовать  ее  (нужное</w:t>
      </w:r>
    </w:p>
    <w:p w:rsidR="004B6803" w:rsidRDefault="004B6803" w:rsidP="004B6803">
      <w:pPr>
        <w:rPr>
          <w:sz w:val="28"/>
          <w:szCs w:val="28"/>
        </w:rPr>
      </w:pPr>
      <w:r>
        <w:rPr>
          <w:sz w:val="28"/>
          <w:szCs w:val="28"/>
        </w:rPr>
        <w:t>подчеркнуть):</w:t>
      </w:r>
    </w:p>
    <w:p w:rsidR="004B6803" w:rsidRDefault="004B6803" w:rsidP="004B6803">
      <w:pPr>
        <w:rPr>
          <w:sz w:val="28"/>
          <w:szCs w:val="28"/>
        </w:rPr>
      </w:pPr>
      <w:r>
        <w:rPr>
          <w:sz w:val="28"/>
          <w:szCs w:val="28"/>
        </w:rPr>
        <w:t xml:space="preserve">    для приобретения жилья;</w:t>
      </w:r>
    </w:p>
    <w:p w:rsidR="004B6803" w:rsidRDefault="004B6803" w:rsidP="004B6803">
      <w:pPr>
        <w:rPr>
          <w:sz w:val="28"/>
          <w:szCs w:val="28"/>
        </w:rPr>
      </w:pPr>
      <w:r>
        <w:rPr>
          <w:sz w:val="28"/>
          <w:szCs w:val="28"/>
        </w:rPr>
        <w:t xml:space="preserve">    для строительства жилья на основании договора с застройщиком;</w:t>
      </w:r>
    </w:p>
    <w:p w:rsidR="004B6803" w:rsidRDefault="004B6803" w:rsidP="004B6803">
      <w:pPr>
        <w:rPr>
          <w:sz w:val="28"/>
          <w:szCs w:val="28"/>
        </w:rPr>
      </w:pPr>
      <w:r>
        <w:rPr>
          <w:sz w:val="28"/>
          <w:szCs w:val="28"/>
        </w:rPr>
        <w:t xml:space="preserve">    для    строительства   индивидуального   жилого   дома   (части   дома)</w:t>
      </w:r>
    </w:p>
    <w:p w:rsidR="004B6803" w:rsidRDefault="004B6803" w:rsidP="004B6803">
      <w:pPr>
        <w:rPr>
          <w:sz w:val="28"/>
          <w:szCs w:val="28"/>
        </w:rPr>
      </w:pPr>
      <w:r>
        <w:rPr>
          <w:sz w:val="28"/>
          <w:szCs w:val="28"/>
        </w:rPr>
        <w:t>собственными силами</w:t>
      </w:r>
    </w:p>
    <w:p w:rsidR="004B6803" w:rsidRDefault="004B6803" w:rsidP="004B6803">
      <w:pPr>
        <w:jc w:val="both"/>
        <w:rPr>
          <w:sz w:val="28"/>
          <w:szCs w:val="28"/>
        </w:rPr>
      </w:pPr>
      <w:r>
        <w:rPr>
          <w:sz w:val="28"/>
          <w:szCs w:val="28"/>
        </w:rPr>
        <w:t xml:space="preserve">    6.  Предполагаемые  источники средств покрытия разницы между стоимостью строительства или приобретения жилья и величиной субсидии</w:t>
      </w:r>
    </w:p>
    <w:p w:rsidR="004B6803" w:rsidRDefault="004B6803" w:rsidP="004B6803">
      <w:pPr>
        <w:rPr>
          <w:sz w:val="28"/>
          <w:szCs w:val="28"/>
        </w:rPr>
      </w:pPr>
      <w:r>
        <w:rPr>
          <w:sz w:val="28"/>
          <w:szCs w:val="28"/>
        </w:rPr>
        <w:t xml:space="preserve">                            сумма (тыс. руб.)</w:t>
      </w:r>
    </w:p>
    <w:p w:rsidR="004B6803" w:rsidRDefault="004B6803" w:rsidP="004B6803">
      <w:pPr>
        <w:rPr>
          <w:sz w:val="28"/>
          <w:szCs w:val="28"/>
        </w:rPr>
      </w:pPr>
      <w:r>
        <w:rPr>
          <w:sz w:val="28"/>
          <w:szCs w:val="28"/>
        </w:rPr>
        <w:t xml:space="preserve">    продажа имеющегося жилья ________________________________________</w:t>
      </w:r>
    </w:p>
    <w:p w:rsidR="004B6803" w:rsidRDefault="004B6803" w:rsidP="004B6803">
      <w:pPr>
        <w:rPr>
          <w:sz w:val="28"/>
          <w:szCs w:val="28"/>
        </w:rPr>
      </w:pPr>
      <w:r>
        <w:rPr>
          <w:sz w:val="28"/>
          <w:szCs w:val="28"/>
        </w:rPr>
        <w:t xml:space="preserve">    получение кредита в банке _________________________________________</w:t>
      </w:r>
    </w:p>
    <w:p w:rsidR="004B6803" w:rsidRDefault="004B6803" w:rsidP="004B6803">
      <w:pPr>
        <w:rPr>
          <w:sz w:val="28"/>
          <w:szCs w:val="28"/>
        </w:rPr>
      </w:pPr>
      <w:r>
        <w:rPr>
          <w:sz w:val="28"/>
          <w:szCs w:val="28"/>
        </w:rPr>
        <w:t xml:space="preserve">    использование сбережений _________________________________________</w:t>
      </w:r>
    </w:p>
    <w:p w:rsidR="004B6803" w:rsidRDefault="004B6803" w:rsidP="004B6803">
      <w:pPr>
        <w:rPr>
          <w:sz w:val="28"/>
          <w:szCs w:val="28"/>
        </w:rPr>
      </w:pPr>
      <w:r>
        <w:rPr>
          <w:sz w:val="28"/>
          <w:szCs w:val="28"/>
        </w:rPr>
        <w:t xml:space="preserve">    использование текущих доходов ____________________________________</w:t>
      </w:r>
    </w:p>
    <w:p w:rsidR="004B6803" w:rsidRDefault="004B6803" w:rsidP="004B6803">
      <w:pPr>
        <w:rPr>
          <w:sz w:val="28"/>
          <w:szCs w:val="28"/>
        </w:rPr>
      </w:pPr>
      <w:r>
        <w:rPr>
          <w:sz w:val="28"/>
          <w:szCs w:val="28"/>
        </w:rPr>
        <w:t xml:space="preserve">    другие источники _________________________________________________</w:t>
      </w:r>
    </w:p>
    <w:p w:rsidR="004B6803" w:rsidRDefault="004B6803" w:rsidP="004B6803">
      <w:pPr>
        <w:rPr>
          <w:sz w:val="28"/>
          <w:szCs w:val="28"/>
        </w:rPr>
      </w:pPr>
      <w:r>
        <w:rPr>
          <w:sz w:val="28"/>
          <w:szCs w:val="28"/>
        </w:rPr>
        <w:t xml:space="preserve">   _________________________________________________________________</w:t>
      </w:r>
    </w:p>
    <w:p w:rsidR="004B6803" w:rsidRDefault="004B6803" w:rsidP="004B6803">
      <w:pPr>
        <w:jc w:val="both"/>
        <w:rPr>
          <w:sz w:val="28"/>
          <w:szCs w:val="28"/>
        </w:rPr>
      </w:pPr>
      <w:r>
        <w:rPr>
          <w:sz w:val="28"/>
          <w:szCs w:val="28"/>
        </w:rPr>
        <w:tab/>
        <w:t>Я и мои члены семьи подтверждаем,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Я и члены моей семьи сознаем, что за представление ложных сведений мы несем ответственность в соответствии с законодательством Российской Федерации. Я (мы) даю (</w:t>
      </w:r>
      <w:proofErr w:type="spellStart"/>
      <w:r>
        <w:rPr>
          <w:sz w:val="28"/>
          <w:szCs w:val="28"/>
        </w:rPr>
        <w:t>ём</w:t>
      </w:r>
      <w:proofErr w:type="spellEnd"/>
      <w:r>
        <w:rPr>
          <w:sz w:val="28"/>
          <w:szCs w:val="28"/>
        </w:rPr>
        <w:t xml:space="preserve">)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w:t>
      </w:r>
    </w:p>
    <w:p w:rsidR="004B6803" w:rsidRDefault="004B6803" w:rsidP="004B6803">
      <w:pPr>
        <w:widowControl w:val="0"/>
        <w:autoSpaceDE w:val="0"/>
        <w:autoSpaceDN w:val="0"/>
        <w:adjustRightInd w:val="0"/>
        <w:ind w:firstLine="567"/>
        <w:jc w:val="both"/>
        <w:rPr>
          <w:sz w:val="28"/>
          <w:szCs w:val="28"/>
        </w:rPr>
      </w:pPr>
      <w:r>
        <w:rPr>
          <w:sz w:val="28"/>
          <w:szCs w:val="28"/>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rsidR="004B6803" w:rsidRDefault="004B6803" w:rsidP="004B6803">
      <w:pPr>
        <w:widowControl w:val="0"/>
        <w:autoSpaceDE w:val="0"/>
        <w:autoSpaceDN w:val="0"/>
        <w:adjustRightInd w:val="0"/>
        <w:ind w:firstLine="567"/>
        <w:jc w:val="both"/>
        <w:rPr>
          <w:sz w:val="28"/>
          <w:szCs w:val="28"/>
        </w:rPr>
      </w:pPr>
      <w:r>
        <w:rPr>
          <w:sz w:val="28"/>
          <w:szCs w:val="28"/>
        </w:rPr>
        <w:t>Мне известно, что предоставление недостоверной информации, заведомо ложных сведений, указанных в заявлении, повлечет отказ в постановке на учёт на получение субсидии на строительство или приобретение жилья.</w:t>
      </w:r>
    </w:p>
    <w:p w:rsidR="004B6803" w:rsidRDefault="004B6803" w:rsidP="004B6803">
      <w:pPr>
        <w:widowControl w:val="0"/>
        <w:autoSpaceDE w:val="0"/>
        <w:autoSpaceDN w:val="0"/>
        <w:adjustRightInd w:val="0"/>
        <w:ind w:firstLine="567"/>
        <w:jc w:val="both"/>
        <w:rPr>
          <w:sz w:val="28"/>
          <w:szCs w:val="28"/>
        </w:rPr>
      </w:pPr>
      <w:r>
        <w:rPr>
          <w:sz w:val="28"/>
          <w:szCs w:val="28"/>
        </w:rPr>
        <w:t xml:space="preserve">В соответствии с требованиями </w:t>
      </w:r>
      <w:hyperlink r:id="rId19" w:history="1">
        <w:r>
          <w:rPr>
            <w:rStyle w:val="a3"/>
            <w:rFonts w:eastAsia="Calibri"/>
            <w:sz w:val="28"/>
            <w:szCs w:val="28"/>
          </w:rPr>
          <w:t>статьей 9</w:t>
        </w:r>
      </w:hyperlink>
      <w:r>
        <w:rPr>
          <w:sz w:val="28"/>
          <w:szCs w:val="28"/>
        </w:rPr>
        <w:t xml:space="preserve"> Федерального закона от 27.07.2006 № 152-ФЗ «О персональных данных» подтверждаю свое согласие на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рассмотрения вопроса о постановке на учёт на получение субсидии на строительство или приобретение жилья.</w:t>
      </w:r>
    </w:p>
    <w:p w:rsidR="004B6803" w:rsidRDefault="004B6803" w:rsidP="004B6803">
      <w:pPr>
        <w:widowControl w:val="0"/>
        <w:autoSpaceDE w:val="0"/>
        <w:autoSpaceDN w:val="0"/>
        <w:adjustRightInd w:val="0"/>
        <w:ind w:firstLine="567"/>
        <w:jc w:val="both"/>
        <w:rPr>
          <w:sz w:val="28"/>
          <w:szCs w:val="28"/>
        </w:rPr>
      </w:pPr>
      <w:r>
        <w:rPr>
          <w:sz w:val="28"/>
          <w:szCs w:val="28"/>
        </w:rPr>
        <w:t>Предоставляю оператору право осуществлять все действия (</w:t>
      </w:r>
      <w:proofErr w:type="gramStart"/>
      <w:r>
        <w:rPr>
          <w:sz w:val="28"/>
          <w:szCs w:val="28"/>
        </w:rPr>
        <w:t>операции)  с</w:t>
      </w:r>
      <w:proofErr w:type="gramEnd"/>
      <w:r>
        <w:rPr>
          <w:sz w:val="28"/>
          <w:szCs w:val="28"/>
        </w:rPr>
        <w:t xml:space="preserve"> моими персональными данными, включая сбор, систематизацию, накопление, хранение, </w:t>
      </w:r>
      <w:r>
        <w:rPr>
          <w:sz w:val="28"/>
          <w:szCs w:val="28"/>
        </w:rPr>
        <w:lastRenderedPageBreak/>
        <w:t>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вопроса о постановке на учёт на получение субсидии на строительство или приобретение жилья.</w:t>
      </w:r>
    </w:p>
    <w:p w:rsidR="004B6803" w:rsidRDefault="004B6803" w:rsidP="00BC1603">
      <w:pPr>
        <w:widowControl w:val="0"/>
        <w:autoSpaceDE w:val="0"/>
        <w:autoSpaceDN w:val="0"/>
        <w:adjustRightInd w:val="0"/>
        <w:ind w:firstLine="567"/>
        <w:jc w:val="both"/>
        <w:rPr>
          <w:sz w:val="28"/>
          <w:szCs w:val="28"/>
        </w:rPr>
      </w:pPr>
      <w:r>
        <w:rPr>
          <w:sz w:val="28"/>
          <w:szCs w:val="28"/>
        </w:rPr>
        <w:t>Оператор имеет право во исполнение своих обязательств по постановке на учёт на получение субсидии на строительство или приобретение   жилья</w:t>
      </w:r>
      <w:r w:rsidR="00BC1603">
        <w:rPr>
          <w:sz w:val="28"/>
          <w:szCs w:val="28"/>
        </w:rPr>
        <w:t xml:space="preserve"> </w:t>
      </w:r>
      <w:r>
        <w:rPr>
          <w:sz w:val="28"/>
          <w:szCs w:val="28"/>
        </w:rPr>
        <w:t xml:space="preserve">на обмен (прием и передачу) </w:t>
      </w:r>
      <w:proofErr w:type="gramStart"/>
      <w:r>
        <w:rPr>
          <w:sz w:val="28"/>
          <w:szCs w:val="28"/>
        </w:rPr>
        <w:t>моими  персональными</w:t>
      </w:r>
      <w:proofErr w:type="gramEnd"/>
      <w:r>
        <w:rPr>
          <w:sz w:val="28"/>
          <w:szCs w:val="28"/>
        </w:rPr>
        <w:t xml:space="preserve">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4B6803" w:rsidRDefault="004B6803" w:rsidP="004B6803">
      <w:pPr>
        <w:widowControl w:val="0"/>
        <w:autoSpaceDE w:val="0"/>
        <w:autoSpaceDN w:val="0"/>
        <w:adjustRightInd w:val="0"/>
        <w:ind w:firstLine="567"/>
        <w:jc w:val="both"/>
        <w:rPr>
          <w:sz w:val="28"/>
          <w:szCs w:val="28"/>
        </w:rPr>
      </w:pPr>
      <w:r>
        <w:rPr>
          <w:sz w:val="28"/>
          <w:szCs w:val="28"/>
        </w:rPr>
        <w:t>Настоящее согласие действует бессрочно.</w:t>
      </w:r>
    </w:p>
    <w:p w:rsidR="004B6803" w:rsidRDefault="004B6803" w:rsidP="004B6803">
      <w:pPr>
        <w:jc w:val="both"/>
        <w:rPr>
          <w:sz w:val="28"/>
          <w:szCs w:val="28"/>
        </w:rPr>
      </w:pPr>
    </w:p>
    <w:p w:rsidR="004B6803" w:rsidRDefault="004B6803" w:rsidP="004B6803">
      <w:pPr>
        <w:ind w:firstLine="567"/>
        <w:jc w:val="both"/>
        <w:rPr>
          <w:sz w:val="28"/>
          <w:szCs w:val="28"/>
        </w:rPr>
      </w:pPr>
      <w:r>
        <w:rPr>
          <w:sz w:val="28"/>
          <w:szCs w:val="28"/>
        </w:rPr>
        <w:t>Я и члены моей семьи согласны в случае  получения субсидии на снятие с учета по улучшению жилищных условий. Нам известно, что в последующем мы теряем право на льготное финансирование (кредитование) строительства или приобретение жилья.</w:t>
      </w:r>
    </w:p>
    <w:p w:rsidR="004B6803" w:rsidRDefault="004B6803" w:rsidP="004B6803">
      <w:pPr>
        <w:ind w:firstLine="567"/>
        <w:jc w:val="both"/>
        <w:rPr>
          <w:sz w:val="28"/>
          <w:szCs w:val="28"/>
        </w:rPr>
      </w:pPr>
    </w:p>
    <w:p w:rsidR="004B6803" w:rsidRDefault="004B6803" w:rsidP="004B6803">
      <w:pPr>
        <w:rPr>
          <w:sz w:val="28"/>
          <w:szCs w:val="28"/>
        </w:rPr>
      </w:pPr>
      <w:r>
        <w:rPr>
          <w:sz w:val="28"/>
          <w:szCs w:val="28"/>
        </w:rPr>
        <w:t xml:space="preserve">    Подпись заявителя _______________________________________________</w:t>
      </w:r>
    </w:p>
    <w:p w:rsidR="004B6803" w:rsidRDefault="004B6803" w:rsidP="004B6803">
      <w:pPr>
        <w:jc w:val="both"/>
        <w:rPr>
          <w:sz w:val="28"/>
          <w:szCs w:val="28"/>
        </w:rPr>
      </w:pPr>
      <w:r>
        <w:rPr>
          <w:sz w:val="28"/>
          <w:szCs w:val="28"/>
        </w:rPr>
        <w:t>Подписи  совершеннолетних  членов  семьи,  претендующих   на  получение субсидии: __________________________________________________________________</w:t>
      </w:r>
    </w:p>
    <w:p w:rsidR="004B6803" w:rsidRDefault="004B6803" w:rsidP="004B680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B6803" w:rsidRDefault="004B6803" w:rsidP="004B6803">
      <w:pPr>
        <w:rPr>
          <w:sz w:val="28"/>
          <w:szCs w:val="28"/>
        </w:rPr>
      </w:pPr>
      <w:r>
        <w:rPr>
          <w:sz w:val="28"/>
          <w:szCs w:val="28"/>
        </w:rPr>
        <w:t xml:space="preserve">  </w:t>
      </w:r>
    </w:p>
    <w:p w:rsidR="004B6803" w:rsidRDefault="004B6803" w:rsidP="004B6803">
      <w:pPr>
        <w:rPr>
          <w:sz w:val="28"/>
          <w:szCs w:val="28"/>
        </w:rPr>
      </w:pPr>
      <w:r>
        <w:rPr>
          <w:sz w:val="28"/>
          <w:szCs w:val="28"/>
        </w:rPr>
        <w:t xml:space="preserve">  Дата "_____" __________________ 20____ г.</w:t>
      </w: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p>
    <w:p w:rsidR="004B6803" w:rsidRDefault="004B6803" w:rsidP="004B6803">
      <w:pPr>
        <w:jc w:val="both"/>
        <w:rPr>
          <w:sz w:val="28"/>
          <w:szCs w:val="28"/>
        </w:rPr>
      </w:pPr>
      <w:r>
        <w:rPr>
          <w:sz w:val="28"/>
          <w:szCs w:val="28"/>
        </w:rPr>
        <w:t xml:space="preserve">Начальник управления </w:t>
      </w:r>
    </w:p>
    <w:p w:rsidR="004B6803" w:rsidRDefault="004B6803" w:rsidP="004B6803">
      <w:pPr>
        <w:jc w:val="both"/>
        <w:rPr>
          <w:sz w:val="28"/>
          <w:szCs w:val="28"/>
        </w:rPr>
      </w:pPr>
      <w:r>
        <w:rPr>
          <w:sz w:val="28"/>
          <w:szCs w:val="28"/>
        </w:rPr>
        <w:t>учета и распределения жилья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 Шевченко</w:t>
      </w: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jc w:val="both"/>
        <w:rPr>
          <w:sz w:val="28"/>
          <w:szCs w:val="28"/>
        </w:rPr>
      </w:pPr>
    </w:p>
    <w:p w:rsidR="004B6803" w:rsidRDefault="004B6803" w:rsidP="004B6803">
      <w:pPr>
        <w:ind w:left="3960"/>
        <w:rPr>
          <w:sz w:val="28"/>
          <w:szCs w:val="28"/>
        </w:rPr>
      </w:pPr>
      <w:r>
        <w:rPr>
          <w:sz w:val="28"/>
          <w:szCs w:val="28"/>
        </w:rPr>
        <w:t>Приложение 2</w:t>
      </w:r>
    </w:p>
    <w:p w:rsidR="004B6803" w:rsidRDefault="004B6803" w:rsidP="004B6803">
      <w:pPr>
        <w:ind w:left="3960"/>
        <w:rPr>
          <w:sz w:val="28"/>
        </w:rPr>
      </w:pPr>
      <w:r>
        <w:rPr>
          <w:sz w:val="28"/>
          <w:szCs w:val="28"/>
        </w:rPr>
        <w:t xml:space="preserve">к Порядку </w:t>
      </w:r>
      <w:r>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w:t>
      </w:r>
    </w:p>
    <w:p w:rsidR="004B6803" w:rsidRDefault="004B6803" w:rsidP="004B6803">
      <w:pPr>
        <w:ind w:left="3960"/>
        <w:rPr>
          <w:sz w:val="28"/>
        </w:rPr>
      </w:pPr>
      <w:r>
        <w:rPr>
          <w:sz w:val="28"/>
        </w:rPr>
        <w:t>категориям граждан, проживающих на территории города, на 2014 – 2018 годы</w:t>
      </w:r>
    </w:p>
    <w:p w:rsidR="004B6803" w:rsidRDefault="004B6803" w:rsidP="004B6803">
      <w:pPr>
        <w:rPr>
          <w:sz w:val="28"/>
          <w:szCs w:val="28"/>
        </w:rPr>
      </w:pPr>
    </w:p>
    <w:p w:rsidR="004B6803" w:rsidRDefault="004B6803" w:rsidP="004B6803">
      <w:pPr>
        <w:jc w:val="center"/>
        <w:rPr>
          <w:sz w:val="28"/>
          <w:szCs w:val="28"/>
        </w:rPr>
      </w:pPr>
      <w:r>
        <w:rPr>
          <w:sz w:val="28"/>
          <w:szCs w:val="28"/>
        </w:rPr>
        <w:t>Администрация города Сургута</w:t>
      </w:r>
    </w:p>
    <w:p w:rsidR="004B6803" w:rsidRDefault="004B6803" w:rsidP="004B6803">
      <w:pPr>
        <w:jc w:val="center"/>
        <w:rPr>
          <w:sz w:val="28"/>
          <w:szCs w:val="28"/>
        </w:rPr>
      </w:pPr>
      <w:r>
        <w:rPr>
          <w:sz w:val="28"/>
          <w:szCs w:val="28"/>
        </w:rPr>
        <w:t>Управление учета и распределения жилья</w:t>
      </w:r>
    </w:p>
    <w:p w:rsidR="004B6803" w:rsidRDefault="004B6803" w:rsidP="004B6803">
      <w:pPr>
        <w:rPr>
          <w:sz w:val="28"/>
          <w:szCs w:val="28"/>
        </w:rPr>
      </w:pPr>
      <w:r>
        <w:rPr>
          <w:sz w:val="28"/>
          <w:szCs w:val="28"/>
        </w:rPr>
        <w:t>г. Сургут                                                                   "_____" ____________ 20__ г.</w:t>
      </w:r>
    </w:p>
    <w:p w:rsidR="004B6803" w:rsidRDefault="004B6803" w:rsidP="004B6803">
      <w:pPr>
        <w:jc w:val="center"/>
        <w:rPr>
          <w:sz w:val="28"/>
          <w:szCs w:val="28"/>
        </w:rPr>
      </w:pPr>
      <w:bookmarkStart w:id="10" w:name="Par747"/>
      <w:bookmarkEnd w:id="10"/>
      <w:r>
        <w:rPr>
          <w:sz w:val="28"/>
          <w:szCs w:val="28"/>
        </w:rPr>
        <w:t>РАСПИСКА</w:t>
      </w:r>
    </w:p>
    <w:p w:rsidR="004B6803" w:rsidRDefault="004B6803" w:rsidP="004B6803">
      <w:pPr>
        <w:jc w:val="center"/>
        <w:rPr>
          <w:sz w:val="28"/>
          <w:szCs w:val="28"/>
        </w:rPr>
      </w:pPr>
      <w:r>
        <w:rPr>
          <w:sz w:val="28"/>
          <w:szCs w:val="28"/>
        </w:rPr>
        <w:t>в получении документов для постановки на учет по получению</w:t>
      </w:r>
    </w:p>
    <w:p w:rsidR="004B6803" w:rsidRDefault="004B6803" w:rsidP="004B6803">
      <w:pPr>
        <w:jc w:val="center"/>
        <w:rPr>
          <w:sz w:val="28"/>
          <w:szCs w:val="28"/>
        </w:rPr>
      </w:pPr>
      <w:r>
        <w:rPr>
          <w:sz w:val="28"/>
          <w:szCs w:val="28"/>
        </w:rPr>
        <w:t>субсидии на строительство или приобретение жилья</w:t>
      </w:r>
    </w:p>
    <w:p w:rsidR="004B6803" w:rsidRDefault="004B6803" w:rsidP="004B6803">
      <w:pPr>
        <w:jc w:val="center"/>
        <w:rPr>
          <w:sz w:val="28"/>
          <w:szCs w:val="28"/>
        </w:rPr>
      </w:pPr>
      <w:r>
        <w:rPr>
          <w:sz w:val="28"/>
          <w:szCs w:val="28"/>
        </w:rPr>
        <w:t>_____________________________________________________________</w:t>
      </w:r>
    </w:p>
    <w:p w:rsidR="004B6803" w:rsidRDefault="004B6803" w:rsidP="004B6803">
      <w:pPr>
        <w:jc w:val="center"/>
        <w:rPr>
          <w:sz w:val="28"/>
          <w:szCs w:val="28"/>
        </w:rPr>
      </w:pPr>
      <w:r>
        <w:rPr>
          <w:sz w:val="28"/>
          <w:szCs w:val="28"/>
        </w:rPr>
        <w:t>фамилия, имя, отчество заявителя</w:t>
      </w:r>
    </w:p>
    <w:p w:rsidR="004B6803" w:rsidRDefault="004B6803" w:rsidP="004B6803">
      <w:pPr>
        <w:jc w:val="center"/>
        <w:rPr>
          <w:sz w:val="28"/>
          <w:szCs w:val="28"/>
        </w:rPr>
      </w:pPr>
      <w:r>
        <w:rPr>
          <w:sz w:val="28"/>
          <w:szCs w:val="28"/>
        </w:rPr>
        <w:t>_______________________________________________________________</w:t>
      </w:r>
    </w:p>
    <w:p w:rsidR="004B6803" w:rsidRDefault="004B6803" w:rsidP="004B6803">
      <w:pPr>
        <w:jc w:val="center"/>
        <w:rPr>
          <w:sz w:val="28"/>
          <w:szCs w:val="28"/>
        </w:rPr>
      </w:pPr>
      <w:r>
        <w:rPr>
          <w:sz w:val="28"/>
          <w:szCs w:val="28"/>
        </w:rPr>
        <w:t>место жительства заявителя (почтовый адрес), контактный телефон</w:t>
      </w:r>
    </w:p>
    <w:p w:rsidR="004B6803" w:rsidRDefault="004B6803" w:rsidP="004B6803">
      <w:pPr>
        <w:rPr>
          <w:sz w:val="28"/>
          <w:szCs w:val="28"/>
        </w:rPr>
      </w:pPr>
    </w:p>
    <w:tbl>
      <w:tblPr>
        <w:tblW w:w="10485" w:type="dxa"/>
        <w:tblInd w:w="75" w:type="dxa"/>
        <w:tblLayout w:type="fixed"/>
        <w:tblCellMar>
          <w:left w:w="75" w:type="dxa"/>
          <w:right w:w="75" w:type="dxa"/>
        </w:tblCellMar>
        <w:tblLook w:val="04A0" w:firstRow="1" w:lastRow="0" w:firstColumn="1" w:lastColumn="0" w:noHBand="0" w:noVBand="1"/>
      </w:tblPr>
      <w:tblGrid>
        <w:gridCol w:w="584"/>
        <w:gridCol w:w="4693"/>
        <w:gridCol w:w="1529"/>
        <w:gridCol w:w="990"/>
        <w:gridCol w:w="1609"/>
        <w:gridCol w:w="1080"/>
      </w:tblGrid>
      <w:tr w:rsidR="004B6803" w:rsidTr="000A6322">
        <w:trPr>
          <w:trHeight w:val="600"/>
        </w:trPr>
        <w:tc>
          <w:tcPr>
            <w:tcW w:w="584" w:type="dxa"/>
            <w:vMerge w:val="restart"/>
            <w:tcBorders>
              <w:top w:val="single" w:sz="4" w:space="0" w:color="auto"/>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 № п/п</w:t>
            </w:r>
          </w:p>
        </w:tc>
        <w:tc>
          <w:tcPr>
            <w:tcW w:w="4693" w:type="dxa"/>
            <w:vMerge w:val="restart"/>
            <w:tcBorders>
              <w:top w:val="single" w:sz="4" w:space="0" w:color="auto"/>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    Наименование и реквизиты    </w:t>
            </w:r>
            <w:r>
              <w:rPr>
                <w:sz w:val="28"/>
                <w:szCs w:val="28"/>
              </w:rPr>
              <w:br/>
              <w:t xml:space="preserve">           документов           </w:t>
            </w:r>
          </w:p>
        </w:tc>
        <w:tc>
          <w:tcPr>
            <w:tcW w:w="2519" w:type="dxa"/>
            <w:gridSpan w:val="2"/>
            <w:tcBorders>
              <w:top w:val="single" w:sz="4" w:space="0" w:color="auto"/>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  Количество   </w:t>
            </w:r>
            <w:r>
              <w:rPr>
                <w:sz w:val="28"/>
                <w:szCs w:val="28"/>
              </w:rPr>
              <w:br/>
              <w:t xml:space="preserve">  экземпляров  </w:t>
            </w:r>
          </w:p>
        </w:tc>
        <w:tc>
          <w:tcPr>
            <w:tcW w:w="2689" w:type="dxa"/>
            <w:gridSpan w:val="2"/>
            <w:tcBorders>
              <w:top w:val="single" w:sz="4" w:space="0" w:color="auto"/>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 Количество листов  </w:t>
            </w:r>
          </w:p>
        </w:tc>
      </w:tr>
      <w:tr w:rsidR="004B6803" w:rsidTr="000A6322">
        <w:tc>
          <w:tcPr>
            <w:tcW w:w="584" w:type="dxa"/>
            <w:vMerge/>
            <w:tcBorders>
              <w:top w:val="single" w:sz="4" w:space="0" w:color="auto"/>
              <w:left w:val="single" w:sz="4" w:space="0" w:color="auto"/>
              <w:bottom w:val="single" w:sz="4" w:space="0" w:color="auto"/>
              <w:right w:val="single" w:sz="4" w:space="0" w:color="auto"/>
            </w:tcBorders>
            <w:vAlign w:val="center"/>
            <w:hideMark/>
          </w:tcPr>
          <w:p w:rsidR="004B6803" w:rsidRDefault="004B6803">
            <w:pPr>
              <w:rPr>
                <w:sz w:val="28"/>
                <w:szCs w:val="28"/>
              </w:rPr>
            </w:pPr>
          </w:p>
        </w:tc>
        <w:tc>
          <w:tcPr>
            <w:tcW w:w="4693" w:type="dxa"/>
            <w:vMerge/>
            <w:tcBorders>
              <w:top w:val="single" w:sz="4" w:space="0" w:color="auto"/>
              <w:left w:val="single" w:sz="4" w:space="0" w:color="auto"/>
              <w:bottom w:val="single" w:sz="4" w:space="0" w:color="auto"/>
              <w:right w:val="single" w:sz="4" w:space="0" w:color="auto"/>
            </w:tcBorders>
            <w:vAlign w:val="center"/>
            <w:hideMark/>
          </w:tcPr>
          <w:p w:rsidR="004B6803" w:rsidRDefault="004B6803">
            <w:pPr>
              <w:rPr>
                <w:sz w:val="28"/>
                <w:szCs w:val="28"/>
              </w:rPr>
            </w:pPr>
          </w:p>
        </w:tc>
        <w:tc>
          <w:tcPr>
            <w:tcW w:w="1529"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подлинные</w:t>
            </w:r>
          </w:p>
        </w:tc>
        <w:tc>
          <w:tcPr>
            <w:tcW w:w="990"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копии</w:t>
            </w:r>
          </w:p>
        </w:tc>
        <w:tc>
          <w:tcPr>
            <w:tcW w:w="1609"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в подлинных</w:t>
            </w:r>
          </w:p>
        </w:tc>
        <w:tc>
          <w:tcPr>
            <w:tcW w:w="1080"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в копиях</w:t>
            </w:r>
          </w:p>
        </w:tc>
      </w:tr>
      <w:tr w:rsidR="004B6803" w:rsidTr="000A6322">
        <w:tc>
          <w:tcPr>
            <w:tcW w:w="584"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1. </w:t>
            </w:r>
          </w:p>
        </w:tc>
        <w:tc>
          <w:tcPr>
            <w:tcW w:w="4693"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Заявление                       </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rPr>
          <w:trHeight w:val="600"/>
        </w:trPr>
        <w:tc>
          <w:tcPr>
            <w:tcW w:w="584"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2. </w:t>
            </w:r>
          </w:p>
        </w:tc>
        <w:tc>
          <w:tcPr>
            <w:tcW w:w="4693" w:type="dxa"/>
            <w:tcBorders>
              <w:top w:val="nil"/>
              <w:left w:val="single" w:sz="4" w:space="0" w:color="auto"/>
              <w:bottom w:val="single" w:sz="4" w:space="0" w:color="auto"/>
              <w:right w:val="single" w:sz="4" w:space="0" w:color="auto"/>
            </w:tcBorders>
            <w:hideMark/>
          </w:tcPr>
          <w:p w:rsidR="004B6803" w:rsidRDefault="00F9348A">
            <w:pPr>
              <w:rPr>
                <w:sz w:val="28"/>
                <w:szCs w:val="28"/>
              </w:rPr>
            </w:pPr>
            <w:r>
              <w:rPr>
                <w:sz w:val="28"/>
                <w:szCs w:val="28"/>
              </w:rPr>
              <w:t>Документы личности заявителя и членов его семьи</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c>
          <w:tcPr>
            <w:tcW w:w="584"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3. </w:t>
            </w:r>
          </w:p>
        </w:tc>
        <w:tc>
          <w:tcPr>
            <w:tcW w:w="4693"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Справка с места жительства      </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rPr>
          <w:trHeight w:val="347"/>
        </w:trPr>
        <w:tc>
          <w:tcPr>
            <w:tcW w:w="584"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4. </w:t>
            </w:r>
          </w:p>
        </w:tc>
        <w:tc>
          <w:tcPr>
            <w:tcW w:w="4693"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Справки СГМУП «БТИ»</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rPr>
          <w:trHeight w:val="400"/>
        </w:trPr>
        <w:tc>
          <w:tcPr>
            <w:tcW w:w="584"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5. </w:t>
            </w:r>
          </w:p>
        </w:tc>
        <w:tc>
          <w:tcPr>
            <w:tcW w:w="4693"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Свидетельство о регистрации     </w:t>
            </w:r>
            <w:r>
              <w:rPr>
                <w:sz w:val="28"/>
                <w:szCs w:val="28"/>
              </w:rPr>
              <w:br/>
              <w:t xml:space="preserve">брака                           </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rPr>
          <w:trHeight w:val="400"/>
        </w:trPr>
        <w:tc>
          <w:tcPr>
            <w:tcW w:w="584"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6. </w:t>
            </w:r>
          </w:p>
        </w:tc>
        <w:tc>
          <w:tcPr>
            <w:tcW w:w="4693"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 xml:space="preserve">Свидетельство о расторжении  брака                           </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c>
          <w:tcPr>
            <w:tcW w:w="584" w:type="dxa"/>
            <w:tcBorders>
              <w:top w:val="nil"/>
              <w:left w:val="single" w:sz="4" w:space="0" w:color="auto"/>
              <w:bottom w:val="single" w:sz="4" w:space="0" w:color="auto"/>
              <w:right w:val="single" w:sz="4" w:space="0" w:color="auto"/>
            </w:tcBorders>
            <w:hideMark/>
          </w:tcPr>
          <w:p w:rsidR="004B6803" w:rsidRDefault="000A6322">
            <w:pPr>
              <w:rPr>
                <w:sz w:val="28"/>
                <w:szCs w:val="28"/>
              </w:rPr>
            </w:pPr>
            <w:r>
              <w:rPr>
                <w:sz w:val="28"/>
                <w:szCs w:val="28"/>
              </w:rPr>
              <w:t>7</w:t>
            </w:r>
            <w:r w:rsidR="004B6803">
              <w:rPr>
                <w:sz w:val="28"/>
                <w:szCs w:val="28"/>
              </w:rPr>
              <w:t xml:space="preserve">. </w:t>
            </w:r>
          </w:p>
        </w:tc>
        <w:tc>
          <w:tcPr>
            <w:tcW w:w="4693" w:type="dxa"/>
            <w:tcBorders>
              <w:top w:val="nil"/>
              <w:left w:val="single" w:sz="4" w:space="0" w:color="auto"/>
              <w:bottom w:val="single" w:sz="4" w:space="0" w:color="auto"/>
              <w:right w:val="single" w:sz="4" w:space="0" w:color="auto"/>
            </w:tcBorders>
            <w:hideMark/>
          </w:tcPr>
          <w:p w:rsidR="004B6803" w:rsidRDefault="00F9348A">
            <w:pPr>
              <w:rPr>
                <w:sz w:val="28"/>
                <w:szCs w:val="28"/>
              </w:rPr>
            </w:pPr>
            <w:r>
              <w:rPr>
                <w:sz w:val="28"/>
                <w:szCs w:val="28"/>
              </w:rPr>
              <w:t>Правоустанавливающий документ на</w:t>
            </w:r>
            <w:r>
              <w:rPr>
                <w:sz w:val="28"/>
                <w:szCs w:val="28"/>
              </w:rPr>
              <w:br/>
              <w:t>занимаемое жилое помещение:    _____________</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r w:rsidR="004B6803" w:rsidTr="000A6322">
        <w:trPr>
          <w:trHeight w:val="400"/>
        </w:trPr>
        <w:tc>
          <w:tcPr>
            <w:tcW w:w="584" w:type="dxa"/>
            <w:tcBorders>
              <w:top w:val="nil"/>
              <w:left w:val="single" w:sz="4" w:space="0" w:color="auto"/>
              <w:bottom w:val="single" w:sz="4" w:space="0" w:color="auto"/>
              <w:right w:val="single" w:sz="4" w:space="0" w:color="auto"/>
            </w:tcBorders>
            <w:hideMark/>
          </w:tcPr>
          <w:p w:rsidR="004B6803" w:rsidRDefault="000A6322">
            <w:pPr>
              <w:rPr>
                <w:sz w:val="28"/>
                <w:szCs w:val="28"/>
              </w:rPr>
            </w:pPr>
            <w:r>
              <w:rPr>
                <w:sz w:val="28"/>
                <w:szCs w:val="28"/>
              </w:rPr>
              <w:t>8</w:t>
            </w:r>
            <w:r w:rsidR="004B6803">
              <w:rPr>
                <w:sz w:val="28"/>
                <w:szCs w:val="28"/>
              </w:rPr>
              <w:t xml:space="preserve">. </w:t>
            </w:r>
          </w:p>
        </w:tc>
        <w:tc>
          <w:tcPr>
            <w:tcW w:w="4693" w:type="dxa"/>
            <w:tcBorders>
              <w:top w:val="nil"/>
              <w:left w:val="single" w:sz="4" w:space="0" w:color="auto"/>
              <w:bottom w:val="single" w:sz="4" w:space="0" w:color="auto"/>
              <w:right w:val="single" w:sz="4" w:space="0" w:color="auto"/>
            </w:tcBorders>
            <w:hideMark/>
          </w:tcPr>
          <w:p w:rsidR="004B6803" w:rsidRDefault="004B6803">
            <w:pPr>
              <w:rPr>
                <w:sz w:val="28"/>
                <w:szCs w:val="28"/>
              </w:rPr>
            </w:pPr>
            <w:r>
              <w:rPr>
                <w:sz w:val="28"/>
                <w:szCs w:val="28"/>
              </w:rPr>
              <w:t>Иные документы __________</w:t>
            </w:r>
            <w:r>
              <w:rPr>
                <w:sz w:val="28"/>
                <w:szCs w:val="28"/>
              </w:rPr>
              <w:br/>
              <w:t>__________________________________________________</w:t>
            </w:r>
          </w:p>
        </w:tc>
        <w:tc>
          <w:tcPr>
            <w:tcW w:w="152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990"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609" w:type="dxa"/>
            <w:tcBorders>
              <w:top w:val="nil"/>
              <w:left w:val="single" w:sz="4" w:space="0" w:color="auto"/>
              <w:bottom w:val="single" w:sz="4" w:space="0" w:color="auto"/>
              <w:right w:val="single" w:sz="4" w:space="0" w:color="auto"/>
            </w:tcBorders>
          </w:tcPr>
          <w:p w:rsidR="004B6803" w:rsidRDefault="004B6803">
            <w:pPr>
              <w:rPr>
                <w:sz w:val="28"/>
                <w:szCs w:val="28"/>
              </w:rPr>
            </w:pPr>
          </w:p>
        </w:tc>
        <w:tc>
          <w:tcPr>
            <w:tcW w:w="1080" w:type="dxa"/>
            <w:tcBorders>
              <w:top w:val="nil"/>
              <w:left w:val="single" w:sz="4" w:space="0" w:color="auto"/>
              <w:bottom w:val="single" w:sz="4" w:space="0" w:color="auto"/>
              <w:right w:val="single" w:sz="4" w:space="0" w:color="auto"/>
            </w:tcBorders>
          </w:tcPr>
          <w:p w:rsidR="004B6803" w:rsidRDefault="004B6803">
            <w:pPr>
              <w:rPr>
                <w:sz w:val="28"/>
                <w:szCs w:val="28"/>
              </w:rPr>
            </w:pPr>
          </w:p>
        </w:tc>
      </w:tr>
    </w:tbl>
    <w:p w:rsidR="004B6803" w:rsidRDefault="004B6803"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jc w:val="both"/>
        <w:rPr>
          <w:sz w:val="28"/>
          <w:szCs w:val="28"/>
        </w:rPr>
      </w:pPr>
      <w:r>
        <w:rPr>
          <w:sz w:val="28"/>
          <w:szCs w:val="28"/>
        </w:rPr>
        <w:t xml:space="preserve">Начальник управления </w:t>
      </w:r>
    </w:p>
    <w:p w:rsidR="004B6803" w:rsidRDefault="004B6803" w:rsidP="004B6803">
      <w:pPr>
        <w:jc w:val="both"/>
        <w:rPr>
          <w:sz w:val="28"/>
          <w:szCs w:val="28"/>
        </w:rPr>
      </w:pPr>
      <w:r>
        <w:rPr>
          <w:sz w:val="28"/>
          <w:szCs w:val="28"/>
        </w:rPr>
        <w:t>учета и распределения жилья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 Шевченко</w:t>
      </w:r>
    </w:p>
    <w:p w:rsidR="004B6803" w:rsidRDefault="004B6803"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ind w:left="3960"/>
        <w:rPr>
          <w:sz w:val="28"/>
          <w:szCs w:val="28"/>
        </w:rPr>
      </w:pPr>
      <w:r>
        <w:rPr>
          <w:sz w:val="28"/>
          <w:szCs w:val="28"/>
        </w:rPr>
        <w:lastRenderedPageBreak/>
        <w:t>Приложение 4</w:t>
      </w:r>
    </w:p>
    <w:p w:rsidR="004B6803" w:rsidRDefault="004B6803" w:rsidP="004B6803">
      <w:pPr>
        <w:ind w:left="3960"/>
        <w:rPr>
          <w:sz w:val="28"/>
        </w:rPr>
      </w:pPr>
      <w:r>
        <w:rPr>
          <w:sz w:val="28"/>
          <w:szCs w:val="28"/>
        </w:rPr>
        <w:t xml:space="preserve">к Порядку </w:t>
      </w:r>
      <w:r>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w:t>
      </w:r>
    </w:p>
    <w:p w:rsidR="004B6803" w:rsidRDefault="004B6803" w:rsidP="004B6803">
      <w:pPr>
        <w:ind w:left="3960"/>
        <w:rPr>
          <w:sz w:val="28"/>
        </w:rPr>
      </w:pPr>
      <w:r>
        <w:rPr>
          <w:sz w:val="28"/>
        </w:rPr>
        <w:t>категориям граждан, проживающих на территории города, на 2014 – 2018 годы</w:t>
      </w:r>
    </w:p>
    <w:p w:rsidR="004B6803" w:rsidRDefault="004B6803" w:rsidP="004B6803">
      <w:pPr>
        <w:rPr>
          <w:sz w:val="28"/>
          <w:szCs w:val="28"/>
        </w:rPr>
      </w:pPr>
    </w:p>
    <w:p w:rsidR="004B6803" w:rsidRDefault="004B6803" w:rsidP="004B6803">
      <w:pPr>
        <w:tabs>
          <w:tab w:val="left" w:pos="4680"/>
          <w:tab w:val="left" w:pos="5220"/>
        </w:tabs>
        <w:autoSpaceDE w:val="0"/>
        <w:autoSpaceDN w:val="0"/>
        <w:adjustRightInd w:val="0"/>
        <w:ind w:right="-185"/>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Начальнику управления учета и </w:t>
      </w:r>
      <w:r>
        <w:rPr>
          <w:rFonts w:ascii="Courier New" w:eastAsia="Calibri" w:hAnsi="Courier New" w:cs="Courier New"/>
          <w:sz w:val="20"/>
          <w:szCs w:val="20"/>
          <w:lang w:eastAsia="en-US"/>
        </w:rPr>
        <w:tab/>
      </w:r>
      <w:r>
        <w:rPr>
          <w:rFonts w:ascii="Courier New" w:eastAsia="Calibri" w:hAnsi="Courier New" w:cs="Courier New"/>
          <w:sz w:val="20"/>
          <w:szCs w:val="20"/>
          <w:lang w:eastAsia="en-US"/>
        </w:rPr>
        <w:tab/>
      </w:r>
      <w:r>
        <w:rPr>
          <w:rFonts w:ascii="Courier New" w:eastAsia="Calibri" w:hAnsi="Courier New" w:cs="Courier New"/>
          <w:sz w:val="20"/>
          <w:szCs w:val="20"/>
          <w:lang w:eastAsia="en-US"/>
        </w:rPr>
        <w:tab/>
        <w:t>распределения жилья Администрации города</w:t>
      </w:r>
    </w:p>
    <w:p w:rsidR="004B6803" w:rsidRDefault="004B6803" w:rsidP="004B6803">
      <w:pPr>
        <w:tabs>
          <w:tab w:val="left" w:pos="4680"/>
          <w:tab w:val="left" w:pos="5220"/>
        </w:tabs>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от гражданина (</w:t>
      </w:r>
      <w:proofErr w:type="spellStart"/>
      <w:r>
        <w:rPr>
          <w:rFonts w:ascii="Courier New" w:eastAsia="Calibri" w:hAnsi="Courier New" w:cs="Courier New"/>
          <w:sz w:val="20"/>
          <w:szCs w:val="20"/>
          <w:lang w:eastAsia="en-US"/>
        </w:rPr>
        <w:t>ки</w:t>
      </w:r>
      <w:proofErr w:type="spellEnd"/>
      <w:r>
        <w:rPr>
          <w:rFonts w:ascii="Courier New" w:eastAsia="Calibri" w:hAnsi="Courier New" w:cs="Courier New"/>
          <w:sz w:val="20"/>
          <w:szCs w:val="20"/>
          <w:lang w:eastAsia="en-US"/>
        </w:rPr>
        <w:t>)___________________,</w:t>
      </w:r>
    </w:p>
    <w:p w:rsidR="004B6803" w:rsidRDefault="004B6803" w:rsidP="004B6803">
      <w:pPr>
        <w:tabs>
          <w:tab w:val="left" w:pos="4680"/>
          <w:tab w:val="left" w:pos="5220"/>
        </w:tabs>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проживающего (ей) по адресу:</w:t>
      </w:r>
    </w:p>
    <w:p w:rsidR="004B6803" w:rsidRDefault="004B6803" w:rsidP="004B6803">
      <w:pPr>
        <w:tabs>
          <w:tab w:val="left" w:pos="4680"/>
          <w:tab w:val="left" w:pos="5220"/>
        </w:tabs>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ab/>
        <w:t>______________________________________</w:t>
      </w:r>
    </w:p>
    <w:p w:rsidR="004B6803" w:rsidRDefault="004B6803" w:rsidP="004B6803">
      <w:pPr>
        <w:tabs>
          <w:tab w:val="left" w:pos="4680"/>
          <w:tab w:val="left" w:pos="5220"/>
        </w:tabs>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(почтовый адрес места жительства)</w:t>
      </w:r>
    </w:p>
    <w:p w:rsidR="004B6803" w:rsidRDefault="004B6803" w:rsidP="004B6803">
      <w:pPr>
        <w:autoSpaceDE w:val="0"/>
        <w:autoSpaceDN w:val="0"/>
        <w:adjustRightInd w:val="0"/>
        <w:rPr>
          <w:rFonts w:ascii="Courier New" w:eastAsia="Calibri" w:hAnsi="Courier New" w:cs="Courier New"/>
          <w:sz w:val="20"/>
          <w:szCs w:val="20"/>
          <w:lang w:eastAsia="en-US"/>
        </w:rPr>
      </w:pP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ЗАЯВЛЕНИЕ</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Прошу предоставить мне ______________________________________________________</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(ФИО)</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паспорт: серия ______ N ___________, выданный</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_____________________________________________________________________________</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(кем, когда выдан)</w:t>
      </w:r>
    </w:p>
    <w:p w:rsidR="004B6803" w:rsidRDefault="004B6803" w:rsidP="004B680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субсидию  в  _______ году, в соответствии с П</w:t>
      </w:r>
      <w:r>
        <w:rPr>
          <w:rFonts w:ascii="Courier New" w:hAnsi="Courier New"/>
          <w:sz w:val="20"/>
        </w:rPr>
        <w:t>орядком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 проживающих на территории города,</w:t>
      </w:r>
      <w:r>
        <w:rPr>
          <w:rFonts w:ascii="Courier New" w:eastAsia="Calibri" w:hAnsi="Courier New" w:cs="Courier New"/>
          <w:sz w:val="20"/>
          <w:szCs w:val="20"/>
          <w:lang w:eastAsia="en-US"/>
        </w:rPr>
        <w:t xml:space="preserve">  для  приобретения  жилых  помещений  в  собственность,  утвержденным постановлением  _________</w:t>
      </w:r>
      <w:r w:rsidR="00BC1603">
        <w:rPr>
          <w:rFonts w:ascii="Courier New" w:eastAsia="Calibri" w:hAnsi="Courier New" w:cs="Courier New"/>
          <w:sz w:val="20"/>
          <w:szCs w:val="20"/>
          <w:lang w:eastAsia="en-US"/>
        </w:rPr>
        <w:t>_____________________</w:t>
      </w:r>
      <w:r>
        <w:rPr>
          <w:rFonts w:ascii="Courier New" w:eastAsia="Calibri" w:hAnsi="Courier New" w:cs="Courier New"/>
          <w:sz w:val="20"/>
          <w:szCs w:val="20"/>
          <w:lang w:eastAsia="en-US"/>
        </w:rPr>
        <w:t>_от ____</w:t>
      </w:r>
      <w:r w:rsidR="00BC1603">
        <w:rPr>
          <w:rFonts w:ascii="Courier New" w:eastAsia="Calibri" w:hAnsi="Courier New" w:cs="Courier New"/>
          <w:sz w:val="20"/>
          <w:szCs w:val="20"/>
          <w:lang w:eastAsia="en-US"/>
        </w:rPr>
        <w:t>______</w:t>
      </w:r>
      <w:r>
        <w:rPr>
          <w:rFonts w:ascii="Courier New" w:eastAsia="Calibri" w:hAnsi="Courier New" w:cs="Courier New"/>
          <w:sz w:val="20"/>
          <w:szCs w:val="20"/>
          <w:lang w:eastAsia="en-US"/>
        </w:rPr>
        <w:t>___ года N _</w:t>
      </w:r>
      <w:r w:rsidR="00BC1603">
        <w:rPr>
          <w:rFonts w:ascii="Courier New" w:eastAsia="Calibri" w:hAnsi="Courier New" w:cs="Courier New"/>
          <w:sz w:val="20"/>
          <w:szCs w:val="20"/>
          <w:lang w:eastAsia="en-US"/>
        </w:rPr>
        <w:t>_______</w:t>
      </w:r>
      <w:r>
        <w:rPr>
          <w:rFonts w:ascii="Courier New" w:eastAsia="Calibri" w:hAnsi="Courier New" w:cs="Courier New"/>
          <w:sz w:val="20"/>
          <w:szCs w:val="20"/>
          <w:lang w:eastAsia="en-US"/>
        </w:rPr>
        <w:t>___ (далее - Порядок).</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Состою в очереди на получение субсидии с "___" _______________________ г.</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_____________________________________________________________________________</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(место постановки на учет)</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Проживаю по адресу: __________________________________________, на основании </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_____________________________________________________________________________</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_____________________________________________________________________________</w:t>
      </w:r>
    </w:p>
    <w:p w:rsidR="004B6803" w:rsidRDefault="004B6803" w:rsidP="004B6803">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(реквизиты документа, подтверждающего право пользования жилым помещением)</w:t>
      </w:r>
    </w:p>
    <w:p w:rsidR="004B6803" w:rsidRDefault="004B6803" w:rsidP="004B680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Субсидия  на  приобретение  жилого  помещения  в  соответствии  с иными нормативными правовыми актами мне не предоставлялась.</w:t>
      </w:r>
    </w:p>
    <w:p w:rsidR="004B6803" w:rsidRDefault="004B6803" w:rsidP="004B680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Мне  известно,  что  заведомо  ложные сведения, сообщенные в заявлении, могут повлечь отказ в предоставлении жилищной субсидии.</w:t>
      </w:r>
    </w:p>
    <w:p w:rsidR="004B6803" w:rsidRDefault="004B6803" w:rsidP="004B680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При  изменении  сведений,  указанных  в  настоящем  заявлении, обязуюсь немедленно сообщить.</w:t>
      </w:r>
    </w:p>
    <w:p w:rsidR="004B6803" w:rsidRDefault="004B6803" w:rsidP="004B680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Даю согласие управлению учета и распределения жилья Администрации города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мне субсидии в соответствии с Положением, а именно на совершение действий, предусмотренных пунктом  3  статьи  3  Федерального  закона  "О  персональных  данных",  со сведениями, представленными мной в управление учета и распределения жилья Администрации города.</w:t>
      </w:r>
    </w:p>
    <w:p w:rsidR="004B6803" w:rsidRDefault="004B6803" w:rsidP="004B680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B6803" w:rsidRDefault="004B6803" w:rsidP="004B6803">
      <w:pPr>
        <w:autoSpaceDE w:val="0"/>
        <w:autoSpaceDN w:val="0"/>
        <w:adjustRightInd w:val="0"/>
        <w:rPr>
          <w:rFonts w:ascii="Courier New" w:eastAsia="Calibri" w:hAnsi="Courier New" w:cs="Courier New"/>
          <w:sz w:val="20"/>
          <w:szCs w:val="20"/>
          <w:lang w:eastAsia="en-US"/>
        </w:rPr>
      </w:pPr>
    </w:p>
    <w:p w:rsidR="004B6803" w:rsidRDefault="004B6803" w:rsidP="004B6803">
      <w:pPr>
        <w:rPr>
          <w:sz w:val="28"/>
          <w:szCs w:val="28"/>
        </w:rPr>
      </w:pPr>
      <w:r>
        <w:rPr>
          <w:rFonts w:ascii="Courier New" w:eastAsia="Calibri" w:hAnsi="Courier New" w:cs="Courier New"/>
          <w:sz w:val="20"/>
          <w:szCs w:val="20"/>
          <w:lang w:eastAsia="en-US"/>
        </w:rPr>
        <w:t>ФИО _____________________ подпись ______________ Дата ____________________.</w:t>
      </w:r>
    </w:p>
    <w:p w:rsidR="004B6803" w:rsidRDefault="004B6803" w:rsidP="004B6803">
      <w:pPr>
        <w:rPr>
          <w:sz w:val="28"/>
          <w:szCs w:val="28"/>
        </w:rPr>
      </w:pPr>
    </w:p>
    <w:p w:rsidR="004B6803" w:rsidRDefault="004B6803" w:rsidP="004B6803">
      <w:pPr>
        <w:rPr>
          <w:sz w:val="28"/>
          <w:szCs w:val="28"/>
        </w:rPr>
      </w:pPr>
    </w:p>
    <w:p w:rsidR="004B6803" w:rsidRDefault="004B6803" w:rsidP="004B6803">
      <w:pPr>
        <w:jc w:val="both"/>
        <w:rPr>
          <w:sz w:val="28"/>
          <w:szCs w:val="28"/>
        </w:rPr>
      </w:pPr>
      <w:r>
        <w:rPr>
          <w:sz w:val="28"/>
          <w:szCs w:val="28"/>
        </w:rPr>
        <w:t xml:space="preserve">Начальник управления </w:t>
      </w:r>
    </w:p>
    <w:p w:rsidR="004B6803" w:rsidRDefault="004B6803" w:rsidP="004B6803">
      <w:pPr>
        <w:jc w:val="both"/>
        <w:rPr>
          <w:sz w:val="28"/>
          <w:szCs w:val="28"/>
        </w:rPr>
      </w:pPr>
      <w:r>
        <w:rPr>
          <w:sz w:val="28"/>
          <w:szCs w:val="28"/>
        </w:rPr>
        <w:t>учета и распределения жилья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 Шевченко</w:t>
      </w:r>
    </w:p>
    <w:p w:rsidR="004B6803" w:rsidRDefault="004B6803" w:rsidP="004B6803">
      <w:pPr>
        <w:ind w:firstLine="3780"/>
        <w:jc w:val="both"/>
        <w:rPr>
          <w:sz w:val="28"/>
          <w:szCs w:val="28"/>
        </w:rPr>
      </w:pPr>
    </w:p>
    <w:p w:rsidR="003E558D" w:rsidRDefault="003E558D" w:rsidP="004B6803">
      <w:pPr>
        <w:ind w:firstLine="3780"/>
        <w:jc w:val="both"/>
        <w:rPr>
          <w:sz w:val="28"/>
          <w:szCs w:val="28"/>
        </w:rPr>
      </w:pPr>
    </w:p>
    <w:p w:rsidR="003E558D" w:rsidRDefault="003E558D"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ind w:firstLine="3780"/>
        <w:jc w:val="both"/>
        <w:rPr>
          <w:sz w:val="28"/>
          <w:szCs w:val="28"/>
        </w:rPr>
      </w:pPr>
    </w:p>
    <w:p w:rsidR="004B6803" w:rsidRDefault="004B6803" w:rsidP="004B6803">
      <w:pPr>
        <w:ind w:left="3960"/>
        <w:rPr>
          <w:sz w:val="28"/>
          <w:szCs w:val="28"/>
        </w:rPr>
      </w:pPr>
      <w:r>
        <w:rPr>
          <w:sz w:val="28"/>
          <w:szCs w:val="28"/>
        </w:rPr>
        <w:lastRenderedPageBreak/>
        <w:t>Приложение 5</w:t>
      </w:r>
    </w:p>
    <w:p w:rsidR="004B6803" w:rsidRDefault="004B6803" w:rsidP="004B6803">
      <w:pPr>
        <w:ind w:left="3960"/>
        <w:rPr>
          <w:sz w:val="28"/>
        </w:rPr>
      </w:pPr>
      <w:r>
        <w:rPr>
          <w:sz w:val="28"/>
          <w:szCs w:val="28"/>
        </w:rPr>
        <w:t xml:space="preserve">к Порядку </w:t>
      </w:r>
      <w:r>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w:t>
      </w:r>
    </w:p>
    <w:p w:rsidR="004B6803" w:rsidRDefault="004B6803" w:rsidP="004B6803">
      <w:pPr>
        <w:ind w:left="3960"/>
        <w:rPr>
          <w:sz w:val="28"/>
        </w:rPr>
      </w:pPr>
      <w:r>
        <w:rPr>
          <w:sz w:val="28"/>
        </w:rPr>
        <w:t>категориям граждан, проживающих на территории города, на 2014 – 2018 годы</w:t>
      </w:r>
    </w:p>
    <w:p w:rsidR="004B6803" w:rsidRDefault="004B6803" w:rsidP="004B6803">
      <w:pPr>
        <w:ind w:left="3960"/>
        <w:rPr>
          <w:sz w:val="28"/>
        </w:rPr>
      </w:pPr>
    </w:p>
    <w:p w:rsidR="004B6803" w:rsidRDefault="004B6803" w:rsidP="004B6803">
      <w:pPr>
        <w:jc w:val="center"/>
        <w:rPr>
          <w:b/>
          <w:szCs w:val="28"/>
        </w:rPr>
      </w:pPr>
      <w:r>
        <w:rPr>
          <w:b/>
          <w:szCs w:val="28"/>
        </w:rPr>
        <w:t>ГАРАНТИЙНОЕ ПИСЬМО № _____ от ____________ года</w:t>
      </w:r>
    </w:p>
    <w:p w:rsidR="004B6803" w:rsidRDefault="004B6803" w:rsidP="004B6803">
      <w:pPr>
        <w:jc w:val="center"/>
        <w:rPr>
          <w:szCs w:val="28"/>
        </w:rPr>
      </w:pPr>
    </w:p>
    <w:p w:rsidR="004B6803" w:rsidRDefault="004B6803" w:rsidP="004B6803">
      <w:pPr>
        <w:ind w:firstLine="540"/>
        <w:jc w:val="center"/>
        <w:rPr>
          <w:b/>
          <w:sz w:val="28"/>
          <w:szCs w:val="28"/>
          <w:u w:val="single"/>
        </w:rPr>
      </w:pPr>
      <w:r>
        <w:rPr>
          <w:b/>
          <w:sz w:val="28"/>
          <w:szCs w:val="28"/>
          <w:u w:val="single"/>
        </w:rPr>
        <w:t>Ф.И.О. заявителя полностью</w:t>
      </w:r>
    </w:p>
    <w:p w:rsidR="004B6803" w:rsidRDefault="004B6803" w:rsidP="004B6803">
      <w:pPr>
        <w:ind w:firstLine="540"/>
        <w:jc w:val="center"/>
        <w:rPr>
          <w:b/>
          <w:sz w:val="28"/>
          <w:szCs w:val="28"/>
          <w:u w:val="single"/>
        </w:rPr>
      </w:pPr>
    </w:p>
    <w:p w:rsidR="004B6803" w:rsidRDefault="004B6803" w:rsidP="004B6803">
      <w:pPr>
        <w:ind w:firstLine="540"/>
        <w:jc w:val="both"/>
        <w:rPr>
          <w:szCs w:val="26"/>
        </w:rPr>
      </w:pPr>
      <w:r>
        <w:rPr>
          <w:szCs w:val="26"/>
        </w:rPr>
        <w:t xml:space="preserve">В соответствии с </w:t>
      </w:r>
      <w:r>
        <w:rPr>
          <w:szCs w:val="26"/>
          <w:u w:val="single"/>
        </w:rPr>
        <w:t>наименование Порядка</w:t>
      </w:r>
      <w:r>
        <w:rPr>
          <w:szCs w:val="26"/>
        </w:rPr>
        <w:t xml:space="preserve">, утвержденной </w:t>
      </w:r>
      <w:r>
        <w:t>_______ от ___ № ___</w:t>
      </w:r>
      <w:r>
        <w:rPr>
          <w:szCs w:val="26"/>
        </w:rPr>
        <w:t xml:space="preserve">, Администрация города гарантирует Вам предоставление субсидии в сумме </w:t>
      </w:r>
      <w:r>
        <w:rPr>
          <w:sz w:val="28"/>
          <w:szCs w:val="28"/>
        </w:rPr>
        <w:t xml:space="preserve">_____ </w:t>
      </w:r>
      <w:r>
        <w:rPr>
          <w:szCs w:val="28"/>
        </w:rPr>
        <w:t>(прописью) рубля (ей) для приобретения (строительства) жилого помещения</w:t>
      </w:r>
      <w:r>
        <w:rPr>
          <w:szCs w:val="26"/>
        </w:rPr>
        <w:t>, на состав семьи _______ человек (а):</w:t>
      </w:r>
    </w:p>
    <w:p w:rsidR="004B6803" w:rsidRDefault="004B6803" w:rsidP="004B6803">
      <w:pPr>
        <w:numPr>
          <w:ilvl w:val="0"/>
          <w:numId w:val="1"/>
        </w:numPr>
        <w:rPr>
          <w:szCs w:val="28"/>
        </w:rPr>
      </w:pPr>
      <w:r>
        <w:rPr>
          <w:szCs w:val="28"/>
        </w:rPr>
        <w:t>Ф.И.О. полностью заявителя и членов его семьи</w:t>
      </w:r>
    </w:p>
    <w:p w:rsidR="004B6803" w:rsidRDefault="004B6803" w:rsidP="004B6803">
      <w:pPr>
        <w:ind w:left="540"/>
        <w:rPr>
          <w:szCs w:val="28"/>
        </w:rPr>
      </w:pPr>
    </w:p>
    <w:p w:rsidR="004B6803" w:rsidRDefault="004B6803" w:rsidP="004B6803">
      <w:pPr>
        <w:ind w:left="540"/>
      </w:pPr>
      <w:r>
        <w:rPr>
          <w:szCs w:val="28"/>
        </w:rPr>
        <w:t xml:space="preserve">  </w:t>
      </w:r>
      <w:r>
        <w:t>Условия, соблюдение которых обязательно для предоставления субсидии:</w:t>
      </w:r>
    </w:p>
    <w:p w:rsidR="004B6803" w:rsidRDefault="004B6803" w:rsidP="004B6803">
      <w:pPr>
        <w:pStyle w:val="a8"/>
        <w:ind w:firstLine="360"/>
        <w:rPr>
          <w:sz w:val="24"/>
          <w:szCs w:val="26"/>
        </w:rPr>
      </w:pPr>
      <w:r>
        <w:rPr>
          <w:sz w:val="24"/>
          <w:szCs w:val="26"/>
        </w:rPr>
        <w:t xml:space="preserve">1. Общая площадь приобретаемого (строящегося) жилого помещения </w:t>
      </w:r>
      <w:proofErr w:type="gramStart"/>
      <w:r>
        <w:rPr>
          <w:sz w:val="24"/>
          <w:szCs w:val="26"/>
        </w:rPr>
        <w:t>и,  находящегося</w:t>
      </w:r>
      <w:proofErr w:type="gramEnd"/>
      <w:r>
        <w:rPr>
          <w:sz w:val="24"/>
          <w:szCs w:val="26"/>
        </w:rPr>
        <w:t xml:space="preserve"> уже в собственности (пользовании), для Вашей семьи не должна быть ниже установленной социальной нормы общей площади жилого помещения (не менее </w:t>
      </w:r>
      <w:smartTag w:uri="urn:schemas-microsoft-com:office:smarttags" w:element="metricconverter">
        <w:smartTagPr>
          <w:attr w:name="ProductID" w:val="14 кв. м"/>
        </w:smartTagPr>
        <w:r>
          <w:rPr>
            <w:sz w:val="24"/>
            <w:szCs w:val="26"/>
          </w:rPr>
          <w:t>14 кв. м</w:t>
        </w:r>
      </w:smartTag>
      <w:r>
        <w:rPr>
          <w:sz w:val="24"/>
          <w:szCs w:val="26"/>
        </w:rPr>
        <w:t xml:space="preserve"> общей площади жилого помещения, приходящейся на 1 члена семьи). </w:t>
      </w:r>
    </w:p>
    <w:p w:rsidR="004B6803" w:rsidRDefault="004B6803" w:rsidP="004B6803">
      <w:pPr>
        <w:pStyle w:val="a8"/>
        <w:ind w:firstLine="360"/>
        <w:rPr>
          <w:sz w:val="24"/>
          <w:szCs w:val="26"/>
        </w:rPr>
      </w:pPr>
      <w:r>
        <w:rPr>
          <w:sz w:val="24"/>
          <w:szCs w:val="26"/>
        </w:rPr>
        <w:t>2. Жилое помещение, приобретаемое с помощью субсидии, должно быть оформлено в общую долевую собственность всех членов семьи.</w:t>
      </w:r>
    </w:p>
    <w:p w:rsidR="004B6803" w:rsidRDefault="004B6803" w:rsidP="004B6803">
      <w:pPr>
        <w:pStyle w:val="a8"/>
        <w:ind w:firstLine="360"/>
        <w:rPr>
          <w:sz w:val="24"/>
          <w:szCs w:val="26"/>
        </w:rPr>
      </w:pPr>
      <w:r>
        <w:rPr>
          <w:sz w:val="24"/>
          <w:szCs w:val="26"/>
        </w:rPr>
        <w:t>3. Оплата субсидии производится в течение одного месяца после предоставления  в Администрацию города Сургута:</w:t>
      </w:r>
    </w:p>
    <w:p w:rsidR="004B6803" w:rsidRDefault="004B6803" w:rsidP="004B6803">
      <w:pPr>
        <w:pStyle w:val="a8"/>
        <w:ind w:firstLine="360"/>
        <w:rPr>
          <w:sz w:val="24"/>
          <w:szCs w:val="26"/>
        </w:rPr>
      </w:pPr>
      <w:r>
        <w:rPr>
          <w:sz w:val="24"/>
          <w:szCs w:val="26"/>
        </w:rPr>
        <w:t xml:space="preserve">- </w:t>
      </w:r>
      <w:r>
        <w:rPr>
          <w:i/>
          <w:sz w:val="24"/>
          <w:szCs w:val="26"/>
        </w:rPr>
        <w:t>при строительстве квартиры</w:t>
      </w:r>
      <w:r>
        <w:rPr>
          <w:sz w:val="24"/>
          <w:szCs w:val="26"/>
        </w:rPr>
        <w:t xml:space="preserve"> – платежных документов, подтверждающих внесение собственных средств на приобретение жилья, за минусом субсидии, договор о долевом участии в строительстве жилья со сроком сдачи объекта в эксплуатацию не более одного года с момента предоставления документов;</w:t>
      </w:r>
    </w:p>
    <w:p w:rsidR="004B6803" w:rsidRDefault="004B6803" w:rsidP="004B6803">
      <w:pPr>
        <w:pStyle w:val="a8"/>
        <w:ind w:firstLine="360"/>
        <w:rPr>
          <w:sz w:val="24"/>
          <w:szCs w:val="26"/>
        </w:rPr>
      </w:pPr>
      <w:r>
        <w:rPr>
          <w:sz w:val="24"/>
          <w:szCs w:val="26"/>
        </w:rPr>
        <w:t xml:space="preserve">- </w:t>
      </w:r>
      <w:r>
        <w:rPr>
          <w:i/>
          <w:sz w:val="24"/>
          <w:szCs w:val="26"/>
        </w:rPr>
        <w:t>при покупке жилого помещения</w:t>
      </w:r>
      <w:r>
        <w:rPr>
          <w:sz w:val="24"/>
          <w:szCs w:val="26"/>
        </w:rPr>
        <w:t xml:space="preserve"> - договора купли-продажи жилья, зарегистрированного в установленном порядке, и платежных документов, подтверждающих внесение собственных средств на приобретение жилья, за минусом субсидии.</w:t>
      </w:r>
    </w:p>
    <w:p w:rsidR="004B6803" w:rsidRDefault="004B6803" w:rsidP="004B6803">
      <w:pPr>
        <w:pStyle w:val="a8"/>
        <w:ind w:firstLine="360"/>
        <w:rPr>
          <w:sz w:val="24"/>
          <w:szCs w:val="26"/>
        </w:rPr>
      </w:pPr>
      <w:r>
        <w:rPr>
          <w:szCs w:val="26"/>
        </w:rPr>
        <w:t xml:space="preserve">- </w:t>
      </w:r>
      <w:r>
        <w:rPr>
          <w:i/>
          <w:sz w:val="24"/>
          <w:szCs w:val="26"/>
        </w:rPr>
        <w:t>при строительстве индивидуального дома (части дома)</w:t>
      </w:r>
      <w:r>
        <w:rPr>
          <w:sz w:val="24"/>
          <w:szCs w:val="26"/>
        </w:rPr>
        <w:t xml:space="preserve"> –документа на земельный участок (собственность, аренда, пользование), договора подряда и сметы на строительство жилья.</w:t>
      </w:r>
    </w:p>
    <w:p w:rsidR="004B6803" w:rsidRDefault="004B6803" w:rsidP="004B6803">
      <w:pPr>
        <w:pStyle w:val="a8"/>
        <w:ind w:firstLine="360"/>
        <w:rPr>
          <w:sz w:val="24"/>
          <w:szCs w:val="26"/>
        </w:rPr>
      </w:pPr>
      <w:r>
        <w:rPr>
          <w:sz w:val="24"/>
          <w:szCs w:val="26"/>
        </w:rPr>
        <w:t xml:space="preserve">- </w:t>
      </w:r>
      <w:r>
        <w:rPr>
          <w:i/>
          <w:sz w:val="24"/>
          <w:szCs w:val="26"/>
        </w:rPr>
        <w:t>при погашении части ипотечного кредита</w:t>
      </w:r>
      <w:r>
        <w:rPr>
          <w:sz w:val="24"/>
          <w:szCs w:val="26"/>
        </w:rPr>
        <w:t xml:space="preserve"> – договора с кредитной организацией (договора ипотечного кредитования), свидетельства о праве собственности на приобретенное жилое помещение с обременением, документов, подтверждающих внесение собственных средств по ипотечному кредиту.</w:t>
      </w:r>
    </w:p>
    <w:p w:rsidR="004B6803" w:rsidRDefault="004B6803" w:rsidP="004B6803">
      <w:pPr>
        <w:pStyle w:val="a8"/>
        <w:ind w:firstLine="360"/>
        <w:rPr>
          <w:sz w:val="24"/>
          <w:szCs w:val="26"/>
        </w:rPr>
      </w:pPr>
      <w:r>
        <w:rPr>
          <w:sz w:val="24"/>
          <w:szCs w:val="26"/>
        </w:rPr>
        <w:t>4. В течение двух месяцев после предоставления субсидии на приобретение жилья в соответствии с договором купли-продажи жилого помещения гражданин обязан предоставить в управление свидетельство о государственной регистрации права собственности на жилое помещение.</w:t>
      </w:r>
    </w:p>
    <w:p w:rsidR="004B6803" w:rsidRDefault="004B6803" w:rsidP="004B6803">
      <w:pPr>
        <w:pStyle w:val="a8"/>
        <w:ind w:firstLine="360"/>
        <w:rPr>
          <w:sz w:val="24"/>
          <w:szCs w:val="26"/>
        </w:rPr>
      </w:pPr>
      <w:r>
        <w:rPr>
          <w:sz w:val="24"/>
          <w:szCs w:val="26"/>
        </w:rPr>
        <w:t>Гарантийное письмо действительно до _______ года.</w:t>
      </w:r>
    </w:p>
    <w:p w:rsidR="004B6803" w:rsidRDefault="004B6803" w:rsidP="004B6803">
      <w:pPr>
        <w:jc w:val="both"/>
        <w:rPr>
          <w:sz w:val="26"/>
          <w:szCs w:val="26"/>
        </w:rPr>
      </w:pPr>
    </w:p>
    <w:p w:rsidR="004B6803" w:rsidRDefault="004B6803" w:rsidP="004B6803">
      <w:pPr>
        <w:jc w:val="both"/>
        <w:rPr>
          <w:sz w:val="28"/>
          <w:szCs w:val="28"/>
        </w:rPr>
      </w:pPr>
      <w:r>
        <w:rPr>
          <w:sz w:val="28"/>
          <w:szCs w:val="28"/>
        </w:rPr>
        <w:t xml:space="preserve">Начальник управления </w:t>
      </w:r>
    </w:p>
    <w:p w:rsidR="004B6803" w:rsidRDefault="004B6803" w:rsidP="004B6803">
      <w:pPr>
        <w:jc w:val="both"/>
        <w:rPr>
          <w:sz w:val="28"/>
          <w:szCs w:val="28"/>
        </w:rPr>
      </w:pPr>
      <w:r>
        <w:rPr>
          <w:sz w:val="28"/>
          <w:szCs w:val="28"/>
        </w:rPr>
        <w:t>учета и распределения жилья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 Шевченко</w:t>
      </w:r>
    </w:p>
    <w:p w:rsidR="004B6803" w:rsidRDefault="004B6803" w:rsidP="004B6803">
      <w:pPr>
        <w:ind w:firstLine="3780"/>
        <w:jc w:val="both"/>
        <w:rPr>
          <w:sz w:val="28"/>
        </w:rPr>
      </w:pPr>
    </w:p>
    <w:p w:rsidR="004B6803" w:rsidRDefault="004B6803" w:rsidP="004B6803">
      <w:pPr>
        <w:ind w:firstLine="3780"/>
        <w:jc w:val="both"/>
        <w:rPr>
          <w:sz w:val="28"/>
        </w:rPr>
      </w:pPr>
    </w:p>
    <w:p w:rsidR="003E558D" w:rsidRDefault="003E558D" w:rsidP="004B6803">
      <w:pPr>
        <w:ind w:firstLine="3780"/>
        <w:jc w:val="both"/>
        <w:rPr>
          <w:sz w:val="28"/>
        </w:rPr>
      </w:pPr>
    </w:p>
    <w:p w:rsidR="003E558D" w:rsidRDefault="003E558D" w:rsidP="004B6803">
      <w:pPr>
        <w:ind w:firstLine="3780"/>
        <w:jc w:val="both"/>
        <w:rPr>
          <w:sz w:val="28"/>
        </w:rPr>
      </w:pPr>
    </w:p>
    <w:p w:rsidR="004B6803" w:rsidRDefault="004B6803" w:rsidP="004B6803">
      <w:pPr>
        <w:ind w:firstLine="3780"/>
        <w:jc w:val="both"/>
        <w:rPr>
          <w:sz w:val="28"/>
        </w:rPr>
      </w:pPr>
    </w:p>
    <w:p w:rsidR="004B6803" w:rsidRDefault="004B6803" w:rsidP="004B6803">
      <w:pPr>
        <w:ind w:left="3960"/>
        <w:rPr>
          <w:sz w:val="28"/>
          <w:szCs w:val="28"/>
        </w:rPr>
      </w:pPr>
      <w:r>
        <w:rPr>
          <w:sz w:val="28"/>
          <w:szCs w:val="28"/>
        </w:rPr>
        <w:t>Приложение 6</w:t>
      </w:r>
    </w:p>
    <w:p w:rsidR="004B6803" w:rsidRDefault="004B6803" w:rsidP="004B6803">
      <w:pPr>
        <w:ind w:left="3960"/>
        <w:rPr>
          <w:sz w:val="28"/>
        </w:rPr>
      </w:pPr>
      <w:r>
        <w:rPr>
          <w:sz w:val="28"/>
          <w:szCs w:val="28"/>
        </w:rPr>
        <w:t xml:space="preserve">к Порядку </w:t>
      </w:r>
      <w:r>
        <w:rPr>
          <w:sz w:val="28"/>
        </w:rPr>
        <w:t xml:space="preserve">предоставления дополнительных мер социальной поддержки в виде предоставления субсидий на строительство или приобретение жилья отдельным </w:t>
      </w:r>
    </w:p>
    <w:p w:rsidR="004B6803" w:rsidRDefault="004B6803" w:rsidP="004B6803">
      <w:pPr>
        <w:ind w:left="3960"/>
        <w:rPr>
          <w:sz w:val="28"/>
        </w:rPr>
      </w:pPr>
      <w:r>
        <w:rPr>
          <w:sz w:val="28"/>
        </w:rPr>
        <w:t>категориям граждан, проживающих на территории города, на 2014 – 2018 годы</w:t>
      </w:r>
    </w:p>
    <w:p w:rsidR="004B6803" w:rsidRDefault="004B6803" w:rsidP="004B6803">
      <w:pPr>
        <w:ind w:firstLine="3780"/>
        <w:jc w:val="both"/>
        <w:rPr>
          <w:sz w:val="28"/>
        </w:rPr>
      </w:pPr>
    </w:p>
    <w:p w:rsidR="004B6803" w:rsidRDefault="004B6803" w:rsidP="004B6803">
      <w:pPr>
        <w:ind w:left="6480"/>
        <w:rPr>
          <w:sz w:val="28"/>
          <w:szCs w:val="28"/>
        </w:rPr>
      </w:pPr>
      <w:r>
        <w:rPr>
          <w:sz w:val="28"/>
          <w:szCs w:val="28"/>
        </w:rPr>
        <w:t>Начальнику управления учета</w:t>
      </w:r>
    </w:p>
    <w:p w:rsidR="004B6803" w:rsidRDefault="004B6803" w:rsidP="004B6803">
      <w:pPr>
        <w:ind w:left="6480"/>
        <w:rPr>
          <w:sz w:val="28"/>
          <w:szCs w:val="28"/>
        </w:rPr>
      </w:pPr>
      <w:r>
        <w:rPr>
          <w:sz w:val="28"/>
          <w:szCs w:val="28"/>
        </w:rPr>
        <w:t>и распределения жилья</w:t>
      </w:r>
    </w:p>
    <w:p w:rsidR="004B6803" w:rsidRDefault="004B6803" w:rsidP="004B6803">
      <w:pPr>
        <w:ind w:left="6480"/>
        <w:rPr>
          <w:sz w:val="28"/>
          <w:szCs w:val="28"/>
        </w:rPr>
      </w:pPr>
      <w:proofErr w:type="spellStart"/>
      <w:r>
        <w:rPr>
          <w:sz w:val="28"/>
          <w:szCs w:val="28"/>
        </w:rPr>
        <w:t>А.Ю.Шевченко</w:t>
      </w:r>
      <w:proofErr w:type="spellEnd"/>
    </w:p>
    <w:p w:rsidR="004B6803" w:rsidRDefault="004B6803" w:rsidP="004B6803">
      <w:pPr>
        <w:ind w:left="6480"/>
        <w:rPr>
          <w:sz w:val="28"/>
          <w:szCs w:val="28"/>
        </w:rPr>
      </w:pPr>
      <w:r>
        <w:rPr>
          <w:sz w:val="28"/>
          <w:szCs w:val="28"/>
        </w:rPr>
        <w:t>от _______________________</w:t>
      </w:r>
    </w:p>
    <w:p w:rsidR="004B6803" w:rsidRDefault="004B6803" w:rsidP="004B6803">
      <w:pPr>
        <w:ind w:left="6480"/>
        <w:rPr>
          <w:sz w:val="28"/>
          <w:szCs w:val="28"/>
        </w:rPr>
      </w:pPr>
      <w:r>
        <w:rPr>
          <w:sz w:val="28"/>
          <w:szCs w:val="28"/>
        </w:rPr>
        <w:t>адрес_____________________</w:t>
      </w:r>
    </w:p>
    <w:p w:rsidR="004B6803" w:rsidRDefault="004B6803" w:rsidP="004B6803">
      <w:pPr>
        <w:ind w:left="6480"/>
        <w:rPr>
          <w:sz w:val="28"/>
          <w:szCs w:val="28"/>
        </w:rPr>
      </w:pPr>
      <w:r>
        <w:rPr>
          <w:sz w:val="28"/>
          <w:szCs w:val="28"/>
        </w:rPr>
        <w:t>тел.______________________</w:t>
      </w:r>
    </w:p>
    <w:p w:rsidR="004B6803" w:rsidRDefault="004B6803" w:rsidP="004B6803">
      <w:pPr>
        <w:rPr>
          <w:sz w:val="28"/>
          <w:szCs w:val="28"/>
        </w:rPr>
      </w:pPr>
    </w:p>
    <w:p w:rsidR="004B6803" w:rsidRDefault="004B6803" w:rsidP="004B6803">
      <w:pPr>
        <w:rPr>
          <w:sz w:val="28"/>
          <w:szCs w:val="28"/>
        </w:rPr>
      </w:pPr>
    </w:p>
    <w:p w:rsidR="004B6803" w:rsidRDefault="004B6803" w:rsidP="004B6803">
      <w:pPr>
        <w:rPr>
          <w:sz w:val="28"/>
          <w:szCs w:val="28"/>
        </w:rPr>
      </w:pPr>
      <w:r>
        <w:rPr>
          <w:sz w:val="28"/>
          <w:szCs w:val="28"/>
        </w:rPr>
        <w:t>Заявление</w:t>
      </w:r>
    </w:p>
    <w:p w:rsidR="004B6803" w:rsidRDefault="004B6803" w:rsidP="004B6803">
      <w:pPr>
        <w:rPr>
          <w:sz w:val="28"/>
          <w:szCs w:val="28"/>
        </w:rPr>
      </w:pPr>
    </w:p>
    <w:p w:rsidR="004B6803" w:rsidRDefault="004B6803" w:rsidP="004B6803">
      <w:pPr>
        <w:jc w:val="both"/>
        <w:rPr>
          <w:rFonts w:eastAsia="Calibri"/>
          <w:sz w:val="28"/>
          <w:szCs w:val="28"/>
        </w:rPr>
      </w:pPr>
      <w:r>
        <w:rPr>
          <w:sz w:val="28"/>
          <w:szCs w:val="28"/>
        </w:rPr>
        <w:tab/>
        <w:t xml:space="preserve">Прошу предоставить в _____году субсидию </w:t>
      </w:r>
      <w:r>
        <w:rPr>
          <w:rFonts w:eastAsia="Calibri"/>
          <w:sz w:val="28"/>
          <w:szCs w:val="28"/>
        </w:rPr>
        <w:t>в соответствии с П</w:t>
      </w:r>
      <w:r>
        <w:rPr>
          <w:sz w:val="28"/>
          <w:szCs w:val="28"/>
        </w:rPr>
        <w:t xml:space="preserve">орядком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 проживающих на территории </w:t>
      </w:r>
      <w:proofErr w:type="gramStart"/>
      <w:r>
        <w:rPr>
          <w:sz w:val="28"/>
          <w:szCs w:val="28"/>
        </w:rPr>
        <w:t>города,</w:t>
      </w:r>
      <w:r>
        <w:rPr>
          <w:rFonts w:eastAsia="Calibri"/>
          <w:sz w:val="28"/>
          <w:szCs w:val="28"/>
        </w:rPr>
        <w:t xml:space="preserve">  для</w:t>
      </w:r>
      <w:proofErr w:type="gramEnd"/>
      <w:r>
        <w:rPr>
          <w:rFonts w:eastAsia="Calibri"/>
          <w:sz w:val="28"/>
          <w:szCs w:val="28"/>
        </w:rPr>
        <w:t xml:space="preserve">  приобретения жилого помещения, строительства жилого помещения, погашения ипотечного кредита за приобретенное жилое помещение  (нужное подчеркнуть) на следующий состав семьи:</w:t>
      </w:r>
    </w:p>
    <w:p w:rsidR="004B6803" w:rsidRDefault="004B6803" w:rsidP="004B6803">
      <w:pPr>
        <w:numPr>
          <w:ilvl w:val="0"/>
          <w:numId w:val="2"/>
        </w:numPr>
        <w:jc w:val="both"/>
        <w:rPr>
          <w:rFonts w:eastAsia="Calibri"/>
          <w:sz w:val="28"/>
          <w:szCs w:val="28"/>
        </w:rPr>
      </w:pPr>
      <w:r>
        <w:rPr>
          <w:rFonts w:eastAsia="Calibri"/>
          <w:sz w:val="28"/>
          <w:szCs w:val="28"/>
        </w:rPr>
        <w:t>Ф.И.О. полностью – заявитель;</w:t>
      </w:r>
    </w:p>
    <w:p w:rsidR="004B6803" w:rsidRDefault="004B6803" w:rsidP="004B6803">
      <w:pPr>
        <w:numPr>
          <w:ilvl w:val="0"/>
          <w:numId w:val="2"/>
        </w:numPr>
        <w:jc w:val="both"/>
        <w:rPr>
          <w:rFonts w:eastAsia="Calibri"/>
          <w:sz w:val="28"/>
          <w:szCs w:val="28"/>
        </w:rPr>
      </w:pPr>
      <w:r>
        <w:rPr>
          <w:rFonts w:eastAsia="Calibri"/>
          <w:sz w:val="28"/>
          <w:szCs w:val="28"/>
        </w:rPr>
        <w:t>Ф.И.О. полностью членов семьи – отношение к заявителю.</w:t>
      </w:r>
    </w:p>
    <w:p w:rsidR="004B6803" w:rsidRDefault="004B6803" w:rsidP="004B6803">
      <w:pPr>
        <w:jc w:val="both"/>
        <w:rPr>
          <w:rFonts w:eastAsia="Calibri"/>
          <w:sz w:val="28"/>
          <w:szCs w:val="28"/>
        </w:rPr>
      </w:pPr>
    </w:p>
    <w:p w:rsidR="004B6803" w:rsidRDefault="004B6803" w:rsidP="004B6803">
      <w:pPr>
        <w:jc w:val="both"/>
        <w:rPr>
          <w:rFonts w:eastAsia="Calibri"/>
          <w:sz w:val="28"/>
          <w:szCs w:val="28"/>
        </w:rPr>
      </w:pPr>
    </w:p>
    <w:p w:rsidR="004B6803" w:rsidRDefault="004B6803" w:rsidP="004B6803">
      <w:pPr>
        <w:jc w:val="both"/>
        <w:rPr>
          <w:rFonts w:eastAsia="Calibri"/>
          <w:sz w:val="28"/>
          <w:szCs w:val="28"/>
        </w:rPr>
      </w:pPr>
      <w:r>
        <w:rPr>
          <w:rFonts w:eastAsia="Calibri"/>
          <w:sz w:val="28"/>
          <w:szCs w:val="28"/>
        </w:rPr>
        <w:t xml:space="preserve">Дата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Подпись</w:t>
      </w:r>
    </w:p>
    <w:p w:rsidR="004B6803" w:rsidRDefault="004B6803" w:rsidP="004B6803">
      <w:pPr>
        <w:rPr>
          <w:sz w:val="28"/>
          <w:szCs w:val="28"/>
        </w:rPr>
      </w:pPr>
    </w:p>
    <w:p w:rsidR="004B6803" w:rsidRDefault="004B6803" w:rsidP="004B6803">
      <w:pPr>
        <w:rPr>
          <w:sz w:val="28"/>
          <w:szCs w:val="28"/>
        </w:rPr>
      </w:pPr>
    </w:p>
    <w:p w:rsidR="004B6803" w:rsidRDefault="004B6803" w:rsidP="004B6803">
      <w:pPr>
        <w:ind w:firstLine="3780"/>
        <w:jc w:val="both"/>
        <w:rPr>
          <w:sz w:val="28"/>
        </w:rPr>
      </w:pPr>
    </w:p>
    <w:p w:rsidR="004B6803" w:rsidRDefault="004B6803" w:rsidP="004B6803">
      <w:pPr>
        <w:jc w:val="both"/>
        <w:rPr>
          <w:sz w:val="28"/>
          <w:szCs w:val="28"/>
        </w:rPr>
      </w:pPr>
      <w:r>
        <w:rPr>
          <w:sz w:val="28"/>
          <w:szCs w:val="28"/>
        </w:rPr>
        <w:t xml:space="preserve">Начальник управления </w:t>
      </w:r>
    </w:p>
    <w:p w:rsidR="004B6803" w:rsidRDefault="004B6803" w:rsidP="004B6803">
      <w:pPr>
        <w:jc w:val="both"/>
        <w:rPr>
          <w:sz w:val="28"/>
          <w:szCs w:val="28"/>
        </w:rPr>
      </w:pPr>
      <w:r>
        <w:rPr>
          <w:sz w:val="28"/>
          <w:szCs w:val="28"/>
        </w:rPr>
        <w:t>учета и распределения жилья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 Шевченко</w:t>
      </w:r>
    </w:p>
    <w:p w:rsidR="004B6803" w:rsidRDefault="004B6803" w:rsidP="004B6803">
      <w:pPr>
        <w:rPr>
          <w:sz w:val="28"/>
        </w:rPr>
        <w:sectPr w:rsidR="004B6803">
          <w:pgSz w:w="11906" w:h="16838"/>
          <w:pgMar w:top="284" w:right="567" w:bottom="1134" w:left="1134" w:header="709" w:footer="709" w:gutter="0"/>
          <w:cols w:space="720"/>
        </w:sectPr>
      </w:pPr>
    </w:p>
    <w:p w:rsidR="00F36A31" w:rsidRDefault="00F36A31" w:rsidP="001709BD"/>
    <w:sectPr w:rsidR="00F36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1417E"/>
    <w:multiLevelType w:val="hybridMultilevel"/>
    <w:tmpl w:val="196E02CC"/>
    <w:lvl w:ilvl="0" w:tplc="5358B0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323736D"/>
    <w:multiLevelType w:val="hybridMultilevel"/>
    <w:tmpl w:val="3FA89FCA"/>
    <w:lvl w:ilvl="0" w:tplc="A0E612F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756F79AB"/>
    <w:multiLevelType w:val="hybridMultilevel"/>
    <w:tmpl w:val="096A7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E5A266A"/>
    <w:multiLevelType w:val="hybridMultilevel"/>
    <w:tmpl w:val="0F4AD5C8"/>
    <w:lvl w:ilvl="0" w:tplc="4B9624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98"/>
    <w:rsid w:val="00003990"/>
    <w:rsid w:val="0001114F"/>
    <w:rsid w:val="0003137A"/>
    <w:rsid w:val="000348EB"/>
    <w:rsid w:val="00040ED3"/>
    <w:rsid w:val="00041E5C"/>
    <w:rsid w:val="00060C91"/>
    <w:rsid w:val="00093191"/>
    <w:rsid w:val="000A6322"/>
    <w:rsid w:val="000D4015"/>
    <w:rsid w:val="000E7F6D"/>
    <w:rsid w:val="000F3292"/>
    <w:rsid w:val="000F4AD8"/>
    <w:rsid w:val="00110E33"/>
    <w:rsid w:val="001140FC"/>
    <w:rsid w:val="00131755"/>
    <w:rsid w:val="00146541"/>
    <w:rsid w:val="0016424D"/>
    <w:rsid w:val="001709BD"/>
    <w:rsid w:val="00175C3D"/>
    <w:rsid w:val="00185F99"/>
    <w:rsid w:val="001B1A35"/>
    <w:rsid w:val="001D4106"/>
    <w:rsid w:val="00211562"/>
    <w:rsid w:val="002135C0"/>
    <w:rsid w:val="002211CC"/>
    <w:rsid w:val="00224E86"/>
    <w:rsid w:val="00285982"/>
    <w:rsid w:val="00292F14"/>
    <w:rsid w:val="002B3B24"/>
    <w:rsid w:val="002B567A"/>
    <w:rsid w:val="002D348F"/>
    <w:rsid w:val="002F2793"/>
    <w:rsid w:val="0030612B"/>
    <w:rsid w:val="00315B9D"/>
    <w:rsid w:val="00316335"/>
    <w:rsid w:val="00327931"/>
    <w:rsid w:val="00370673"/>
    <w:rsid w:val="00373637"/>
    <w:rsid w:val="00390880"/>
    <w:rsid w:val="00395BA4"/>
    <w:rsid w:val="003C5653"/>
    <w:rsid w:val="003C715A"/>
    <w:rsid w:val="003D22DC"/>
    <w:rsid w:val="003E558D"/>
    <w:rsid w:val="004549B4"/>
    <w:rsid w:val="00471A92"/>
    <w:rsid w:val="00472210"/>
    <w:rsid w:val="004841BA"/>
    <w:rsid w:val="004A6519"/>
    <w:rsid w:val="004B654A"/>
    <w:rsid w:val="004B6803"/>
    <w:rsid w:val="0050677B"/>
    <w:rsid w:val="00530CC2"/>
    <w:rsid w:val="00534052"/>
    <w:rsid w:val="005470F0"/>
    <w:rsid w:val="0055625D"/>
    <w:rsid w:val="005655E8"/>
    <w:rsid w:val="0057028E"/>
    <w:rsid w:val="005D7340"/>
    <w:rsid w:val="005E7B59"/>
    <w:rsid w:val="00601F33"/>
    <w:rsid w:val="0061412D"/>
    <w:rsid w:val="00650D5B"/>
    <w:rsid w:val="00654D75"/>
    <w:rsid w:val="006A6700"/>
    <w:rsid w:val="006D53D3"/>
    <w:rsid w:val="006F4AB3"/>
    <w:rsid w:val="00743D76"/>
    <w:rsid w:val="00791A26"/>
    <w:rsid w:val="00796F6F"/>
    <w:rsid w:val="007B6670"/>
    <w:rsid w:val="007C5610"/>
    <w:rsid w:val="008031EA"/>
    <w:rsid w:val="008152A4"/>
    <w:rsid w:val="00844EC0"/>
    <w:rsid w:val="00845F5B"/>
    <w:rsid w:val="00860076"/>
    <w:rsid w:val="008A224E"/>
    <w:rsid w:val="008F183B"/>
    <w:rsid w:val="009E6FAA"/>
    <w:rsid w:val="009F0E6E"/>
    <w:rsid w:val="009F0ED2"/>
    <w:rsid w:val="009F283A"/>
    <w:rsid w:val="009F47D7"/>
    <w:rsid w:val="00A3693F"/>
    <w:rsid w:val="00A40211"/>
    <w:rsid w:val="00A454C6"/>
    <w:rsid w:val="00A47791"/>
    <w:rsid w:val="00A47BF7"/>
    <w:rsid w:val="00A51140"/>
    <w:rsid w:val="00A57502"/>
    <w:rsid w:val="00A86C0B"/>
    <w:rsid w:val="00A8707A"/>
    <w:rsid w:val="00AA1698"/>
    <w:rsid w:val="00AA25CF"/>
    <w:rsid w:val="00AB08CF"/>
    <w:rsid w:val="00AD0DD7"/>
    <w:rsid w:val="00AE6C16"/>
    <w:rsid w:val="00AF7795"/>
    <w:rsid w:val="00B21427"/>
    <w:rsid w:val="00B450C8"/>
    <w:rsid w:val="00B647CF"/>
    <w:rsid w:val="00BC1603"/>
    <w:rsid w:val="00BC6F64"/>
    <w:rsid w:val="00BE7576"/>
    <w:rsid w:val="00C01CE3"/>
    <w:rsid w:val="00C0245D"/>
    <w:rsid w:val="00C2649D"/>
    <w:rsid w:val="00C70555"/>
    <w:rsid w:val="00C711FD"/>
    <w:rsid w:val="00C84A37"/>
    <w:rsid w:val="00C86EBC"/>
    <w:rsid w:val="00C91EFB"/>
    <w:rsid w:val="00C9337A"/>
    <w:rsid w:val="00CD36CF"/>
    <w:rsid w:val="00CE1DC9"/>
    <w:rsid w:val="00CE6627"/>
    <w:rsid w:val="00D05DC2"/>
    <w:rsid w:val="00D451B5"/>
    <w:rsid w:val="00D45CE4"/>
    <w:rsid w:val="00D5176A"/>
    <w:rsid w:val="00D54562"/>
    <w:rsid w:val="00D67B2E"/>
    <w:rsid w:val="00DC02F0"/>
    <w:rsid w:val="00DD61E8"/>
    <w:rsid w:val="00DE33DB"/>
    <w:rsid w:val="00E01BAA"/>
    <w:rsid w:val="00E150D3"/>
    <w:rsid w:val="00E2099D"/>
    <w:rsid w:val="00E65684"/>
    <w:rsid w:val="00E94167"/>
    <w:rsid w:val="00EC331C"/>
    <w:rsid w:val="00F00268"/>
    <w:rsid w:val="00F12E29"/>
    <w:rsid w:val="00F22E15"/>
    <w:rsid w:val="00F2656C"/>
    <w:rsid w:val="00F36A31"/>
    <w:rsid w:val="00F67A3E"/>
    <w:rsid w:val="00F80D07"/>
    <w:rsid w:val="00F83A91"/>
    <w:rsid w:val="00F9348A"/>
    <w:rsid w:val="00FA258D"/>
    <w:rsid w:val="00FD3F28"/>
    <w:rsid w:val="00FE6350"/>
    <w:rsid w:val="00FF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4E2A96-945B-41CC-B61A-17BF71C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6803"/>
    <w:rPr>
      <w:color w:val="0000FF"/>
      <w:u w:val="single"/>
    </w:rPr>
  </w:style>
  <w:style w:type="paragraph" w:styleId="a4">
    <w:name w:val="Title"/>
    <w:basedOn w:val="a"/>
    <w:link w:val="a5"/>
    <w:qFormat/>
    <w:rsid w:val="004B6803"/>
    <w:pPr>
      <w:jc w:val="center"/>
    </w:pPr>
    <w:rPr>
      <w:b/>
      <w:sz w:val="28"/>
      <w:szCs w:val="20"/>
    </w:rPr>
  </w:style>
  <w:style w:type="character" w:customStyle="1" w:styleId="a5">
    <w:name w:val="Название Знак"/>
    <w:basedOn w:val="a0"/>
    <w:link w:val="a4"/>
    <w:rsid w:val="004B6803"/>
    <w:rPr>
      <w:rFonts w:ascii="Times New Roman" w:eastAsia="Times New Roman" w:hAnsi="Times New Roman" w:cs="Times New Roman"/>
      <w:b/>
      <w:sz w:val="28"/>
      <w:szCs w:val="20"/>
      <w:lang w:eastAsia="ru-RU"/>
    </w:rPr>
  </w:style>
  <w:style w:type="paragraph" w:styleId="a6">
    <w:name w:val="Body Text"/>
    <w:basedOn w:val="a"/>
    <w:link w:val="a7"/>
    <w:unhideWhenUsed/>
    <w:rsid w:val="004B6803"/>
    <w:pPr>
      <w:spacing w:after="120"/>
    </w:pPr>
  </w:style>
  <w:style w:type="character" w:customStyle="1" w:styleId="a7">
    <w:name w:val="Основной текст Знак"/>
    <w:basedOn w:val="a0"/>
    <w:link w:val="a6"/>
    <w:rsid w:val="004B6803"/>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4B6803"/>
    <w:pPr>
      <w:ind w:firstLine="708"/>
      <w:jc w:val="both"/>
    </w:pPr>
    <w:rPr>
      <w:sz w:val="28"/>
    </w:rPr>
  </w:style>
  <w:style w:type="character" w:customStyle="1" w:styleId="a9">
    <w:name w:val="Основной текст с отступом Знак"/>
    <w:basedOn w:val="a0"/>
    <w:link w:val="a8"/>
    <w:semiHidden/>
    <w:rsid w:val="004B6803"/>
    <w:rPr>
      <w:rFonts w:ascii="Times New Roman" w:eastAsia="Times New Roman" w:hAnsi="Times New Roman" w:cs="Times New Roman"/>
      <w:sz w:val="28"/>
      <w:szCs w:val="24"/>
      <w:lang w:eastAsia="ru-RU"/>
    </w:rPr>
  </w:style>
  <w:style w:type="paragraph" w:styleId="aa">
    <w:name w:val="List Paragraph"/>
    <w:basedOn w:val="a"/>
    <w:uiPriority w:val="34"/>
    <w:qFormat/>
    <w:rsid w:val="00FF2C06"/>
    <w:pPr>
      <w:ind w:left="720"/>
      <w:contextualSpacing/>
    </w:pPr>
  </w:style>
  <w:style w:type="paragraph" w:styleId="ab">
    <w:name w:val="Balloon Text"/>
    <w:basedOn w:val="a"/>
    <w:link w:val="ac"/>
    <w:uiPriority w:val="99"/>
    <w:semiHidden/>
    <w:unhideWhenUsed/>
    <w:rsid w:val="001B1A35"/>
    <w:rPr>
      <w:rFonts w:ascii="Tahoma" w:hAnsi="Tahoma" w:cs="Tahoma"/>
      <w:sz w:val="16"/>
      <w:szCs w:val="16"/>
    </w:rPr>
  </w:style>
  <w:style w:type="character" w:customStyle="1" w:styleId="ac">
    <w:name w:val="Текст выноски Знак"/>
    <w:basedOn w:val="a0"/>
    <w:link w:val="ab"/>
    <w:uiPriority w:val="99"/>
    <w:semiHidden/>
    <w:rsid w:val="001B1A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3"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8"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2"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7"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2" Type="http://schemas.openxmlformats.org/officeDocument/2006/relationships/styles" Target="styles.xml"/><Relationship Id="rId16" Type="http://schemas.openxmlformats.org/officeDocument/2006/relationships/hyperlink" Target="consultantplus://offline/ref=267809754BB855AE7FF59BBA847D98D9B2D39FB39648584D8529B5198CG7d7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1"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5" Type="http://schemas.openxmlformats.org/officeDocument/2006/relationships/hyperlink" Target="consultantplus://offline/ref=267809754BB855AE7FF59BBA847D98D9B2D39FB39648584D8529B5198CG7d7F" TargetMode="External"/><Relationship Id="rId15"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0"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9" Type="http://schemas.openxmlformats.org/officeDocument/2006/relationships/hyperlink" Target="garantF1://12048567.9" TargetMode="External"/><Relationship Id="rId4" Type="http://schemas.openxmlformats.org/officeDocument/2006/relationships/webSettings" Target="webSettings.xml"/><Relationship Id="rId9"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 Id="rId14" Type="http://schemas.openxmlformats.org/officeDocument/2006/relationships/hyperlink" Target="file:///C:\Documents%20and%20Settings\ButAA\&#1056;&#1072;&#1073;&#1086;&#1095;&#1080;&#1081;%20&#1089;&#1090;&#1086;&#1083;\&#1057;&#1091;&#1073;&#1089;&#1080;&#1076;&#1080;&#1080;%20&#1080;&#1079;%20&#1084;&#1077;&#1089;&#1090;&#1085;&#1086;&#1075;&#1086;%20&#1073;&#1102;&#1076;&#1078;&#1077;&#1090;&#1072;\&#1085;&#1086;&#1074;&#1072;&#1103;%20&#1088;&#1077;&#1076;&#1072;&#1082;&#1094;&#1080;&#1103;%20&#1087;&#1088;&#1086;&#1075;&#1088;&#1072;&#1084;&#1084;&#1099;%20&#1089;&#1091;&#1073;&#1089;&#1080;&#1076;&#1080;&#1081;%20&#1089;%20&#1087;&#1088;&#1072;&#1074;&#1082;&#1072;&#1084;&#1080;%20&#1089;%20&#1087;&#1077;&#1088;&#1077;&#1095;&#1085;&#1077;&#1084;=&#1101;&#1090;&#1086;&#1090;%20&#1074;&#1072;&#1088;&#1080;&#1072;&#1085;&#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7364</Words>
  <Characters>41975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ButAA</dc:creator>
  <cp:keywords/>
  <dc:description/>
  <cp:lastModifiedBy>Грушина Оксана Егоровна</cp:lastModifiedBy>
  <cp:revision>88</cp:revision>
  <cp:lastPrinted>2014-04-04T06:47:00Z</cp:lastPrinted>
  <dcterms:created xsi:type="dcterms:W3CDTF">2014-04-01T10:07:00Z</dcterms:created>
  <dcterms:modified xsi:type="dcterms:W3CDTF">2014-04-18T09:19:00Z</dcterms:modified>
</cp:coreProperties>
</file>