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3A" w:rsidRDefault="00B96A3A" w:rsidP="00975997">
      <w:pPr>
        <w:tabs>
          <w:tab w:val="left" w:pos="5040"/>
        </w:tabs>
        <w:ind w:left="5940"/>
      </w:pPr>
      <w:r>
        <w:t xml:space="preserve">Проект подготовлен </w:t>
      </w:r>
    </w:p>
    <w:p w:rsidR="00B96A3A" w:rsidRDefault="00975997" w:rsidP="00B96A3A">
      <w:pPr>
        <w:tabs>
          <w:tab w:val="left" w:pos="5040"/>
        </w:tabs>
        <w:ind w:left="5940"/>
      </w:pPr>
      <w:r>
        <w:t>департаментом культуры, молодё</w:t>
      </w:r>
      <w:r w:rsidR="00B96A3A">
        <w:t xml:space="preserve">жной политики и спорта  </w:t>
      </w:r>
    </w:p>
    <w:p w:rsidR="00B96A3A" w:rsidRDefault="00B96A3A" w:rsidP="00B96A3A">
      <w:pPr>
        <w:tabs>
          <w:tab w:val="left" w:pos="5040"/>
        </w:tabs>
        <w:ind w:left="5940"/>
      </w:pPr>
      <w:r>
        <w:t>Администрации города</w:t>
      </w:r>
    </w:p>
    <w:p w:rsidR="00B96A3A" w:rsidRDefault="00B96A3A" w:rsidP="00B96A3A">
      <w:pPr>
        <w:spacing w:line="120" w:lineRule="atLeast"/>
        <w:jc w:val="center"/>
      </w:pPr>
    </w:p>
    <w:p w:rsidR="00B96A3A" w:rsidRDefault="00B96A3A" w:rsidP="00B96A3A">
      <w:pPr>
        <w:spacing w:line="120" w:lineRule="atLeast"/>
        <w:ind w:left="708" w:firstLine="708"/>
        <w:jc w:val="center"/>
        <w:rPr>
          <w:sz w:val="10"/>
        </w:rPr>
      </w:pPr>
    </w:p>
    <w:p w:rsidR="00B96A3A" w:rsidRDefault="00B96A3A" w:rsidP="00B96A3A">
      <w:pPr>
        <w:spacing w:line="120" w:lineRule="atLeast"/>
        <w:jc w:val="center"/>
      </w:pPr>
      <w:r>
        <w:t>МУНИЦИПАЛЬНОЕ ОБРАЗОВАНИЕ</w:t>
      </w:r>
    </w:p>
    <w:p w:rsidR="00B96A3A" w:rsidRDefault="00B96A3A" w:rsidP="00B96A3A">
      <w:pPr>
        <w:spacing w:line="120" w:lineRule="atLeast"/>
        <w:jc w:val="center"/>
      </w:pPr>
      <w:r>
        <w:t>ГОРОДСКОЙ ОКРУГ ГОРОД СУРГУТ</w:t>
      </w:r>
    </w:p>
    <w:p w:rsidR="00B96A3A" w:rsidRDefault="00B96A3A" w:rsidP="00B96A3A">
      <w:pPr>
        <w:spacing w:line="120" w:lineRule="atLeast"/>
        <w:jc w:val="center"/>
        <w:rPr>
          <w:sz w:val="18"/>
        </w:rPr>
      </w:pPr>
    </w:p>
    <w:p w:rsidR="00B96A3A" w:rsidRDefault="00B96A3A" w:rsidP="00B96A3A">
      <w:pPr>
        <w:pStyle w:val="1"/>
        <w:spacing w:line="120" w:lineRule="atLeast"/>
        <w:rPr>
          <w:b w:val="0"/>
          <w:bCs/>
          <w:sz w:val="28"/>
        </w:rPr>
      </w:pPr>
      <w:r>
        <w:rPr>
          <w:b w:val="0"/>
          <w:bCs/>
          <w:sz w:val="28"/>
        </w:rPr>
        <w:t>АДМИНИСТРАЦИЯ ГОРОДА</w:t>
      </w:r>
    </w:p>
    <w:p w:rsidR="00B96A3A" w:rsidRDefault="00B96A3A" w:rsidP="00B96A3A">
      <w:pPr>
        <w:jc w:val="center"/>
        <w:rPr>
          <w:b/>
          <w:spacing w:val="60"/>
          <w:sz w:val="28"/>
        </w:rPr>
      </w:pPr>
    </w:p>
    <w:p w:rsidR="00B96A3A" w:rsidRDefault="00B96A3A" w:rsidP="00B96A3A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B96A3A" w:rsidRDefault="00B96A3A" w:rsidP="00B96A3A">
      <w:pPr>
        <w:jc w:val="center"/>
        <w:rPr>
          <w:b/>
          <w:spacing w:val="60"/>
          <w:sz w:val="28"/>
        </w:rPr>
      </w:pPr>
    </w:p>
    <w:p w:rsidR="00B96A3A" w:rsidRDefault="00B96A3A" w:rsidP="00B96A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___________2015 г.</w:t>
      </w:r>
      <w:r>
        <w:rPr>
          <w:bCs/>
          <w:sz w:val="28"/>
          <w:szCs w:val="28"/>
        </w:rPr>
        <w:tab/>
        <w:t xml:space="preserve">                                                              №________</w:t>
      </w:r>
    </w:p>
    <w:p w:rsidR="004379C8" w:rsidRDefault="004379C8" w:rsidP="00B96A3A">
      <w:pPr>
        <w:jc w:val="both"/>
        <w:rPr>
          <w:bCs/>
          <w:sz w:val="28"/>
          <w:szCs w:val="28"/>
        </w:rPr>
      </w:pP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>О внесении изменени</w:t>
      </w:r>
      <w:r w:rsidR="004D6268">
        <w:rPr>
          <w:sz w:val="28"/>
          <w:szCs w:val="28"/>
        </w:rPr>
        <w:t>й</w:t>
      </w:r>
      <w:r w:rsidRPr="004379C8">
        <w:rPr>
          <w:sz w:val="28"/>
          <w:szCs w:val="28"/>
        </w:rPr>
        <w:t xml:space="preserve">                         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в постановление  Администрации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города от 28.04.2014 № 2823          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«Об утверждении положений           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о </w:t>
      </w:r>
      <w:proofErr w:type="gramStart"/>
      <w:r w:rsidRPr="004379C8">
        <w:rPr>
          <w:sz w:val="28"/>
          <w:szCs w:val="28"/>
        </w:rPr>
        <w:t>порядке  выплаты</w:t>
      </w:r>
      <w:proofErr w:type="gramEnd"/>
      <w:r w:rsidRPr="004379C8">
        <w:rPr>
          <w:sz w:val="28"/>
          <w:szCs w:val="28"/>
        </w:rPr>
        <w:t xml:space="preserve">  именных       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стипендий учащимся муниципальных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образовательных учреждений          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дополнительного образования   </w:t>
      </w:r>
    </w:p>
    <w:p w:rsidR="00450762" w:rsidRDefault="00450762" w:rsidP="00B96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 </w:t>
      </w:r>
      <w:r w:rsidR="004379C8" w:rsidRPr="004379C8">
        <w:rPr>
          <w:sz w:val="28"/>
          <w:szCs w:val="28"/>
        </w:rPr>
        <w:t xml:space="preserve">подведомственных </w:t>
      </w:r>
    </w:p>
    <w:p w:rsidR="00450762" w:rsidRDefault="004379C8" w:rsidP="00B96A3A">
      <w:pPr>
        <w:jc w:val="both"/>
        <w:rPr>
          <w:sz w:val="28"/>
          <w:szCs w:val="28"/>
        </w:rPr>
      </w:pPr>
      <w:r w:rsidRPr="004379C8">
        <w:rPr>
          <w:sz w:val="28"/>
          <w:szCs w:val="28"/>
        </w:rPr>
        <w:t xml:space="preserve">департаменту культуры, молодёжной </w:t>
      </w:r>
    </w:p>
    <w:p w:rsidR="00450762" w:rsidRDefault="00450762" w:rsidP="00B96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политики  </w:t>
      </w:r>
      <w:r w:rsidR="004379C8" w:rsidRPr="004379C8">
        <w:rPr>
          <w:sz w:val="28"/>
          <w:szCs w:val="28"/>
        </w:rPr>
        <w:t xml:space="preserve">и спорта Администрации </w:t>
      </w:r>
    </w:p>
    <w:p w:rsidR="00B96A3A" w:rsidRPr="00450762" w:rsidRDefault="00450762" w:rsidP="00B96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 </w:t>
      </w:r>
      <w:r w:rsidR="004379C8" w:rsidRPr="004379C8">
        <w:rPr>
          <w:sz w:val="28"/>
          <w:szCs w:val="28"/>
        </w:rPr>
        <w:t>на  2014 – 2016 годы»</w:t>
      </w:r>
    </w:p>
    <w:p w:rsidR="00B96A3A" w:rsidRDefault="00B96A3A" w:rsidP="00B96A3A">
      <w:pPr>
        <w:rPr>
          <w:sz w:val="28"/>
        </w:rPr>
      </w:pPr>
    </w:p>
    <w:p w:rsidR="00AA286F" w:rsidRDefault="0057015D" w:rsidP="00D90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</w:t>
      </w:r>
      <w:r w:rsidRPr="00EC5F18">
        <w:rPr>
          <w:sz w:val="28"/>
          <w:szCs w:val="28"/>
        </w:rPr>
        <w:t xml:space="preserve">  Администрации города от 14.03.2014 </w:t>
      </w:r>
      <w:r>
        <w:rPr>
          <w:sz w:val="28"/>
          <w:szCs w:val="28"/>
        </w:rPr>
        <w:t xml:space="preserve">               </w:t>
      </w:r>
      <w:r w:rsidRPr="00EC5F18">
        <w:rPr>
          <w:sz w:val="28"/>
          <w:szCs w:val="28"/>
        </w:rPr>
        <w:t>№ 626 «Об изменении наименований муници</w:t>
      </w:r>
      <w:r>
        <w:rPr>
          <w:sz w:val="28"/>
          <w:szCs w:val="28"/>
        </w:rPr>
        <w:t>пальных бюджетных  и автономных</w:t>
      </w:r>
      <w:r w:rsidRPr="00EC5F18">
        <w:rPr>
          <w:sz w:val="28"/>
          <w:szCs w:val="28"/>
        </w:rPr>
        <w:t xml:space="preserve"> образовательных учреждений дополнительного образования детей, подведомственн</w:t>
      </w:r>
      <w:r w:rsidR="00D14928">
        <w:rPr>
          <w:sz w:val="28"/>
          <w:szCs w:val="28"/>
        </w:rPr>
        <w:t>ых департаменту культуры, молодё</w:t>
      </w:r>
      <w:r w:rsidRPr="00EC5F18">
        <w:rPr>
          <w:sz w:val="28"/>
          <w:szCs w:val="28"/>
        </w:rPr>
        <w:t>жной политики и спорта Администрации города»,</w:t>
      </w:r>
      <w:r>
        <w:rPr>
          <w:sz w:val="28"/>
          <w:szCs w:val="28"/>
        </w:rPr>
        <w:t xml:space="preserve"> в</w:t>
      </w:r>
      <w:r w:rsidR="00D90447" w:rsidRPr="00D90447">
        <w:rPr>
          <w:sz w:val="28"/>
          <w:szCs w:val="28"/>
        </w:rPr>
        <w:t xml:space="preserve"> </w:t>
      </w:r>
      <w:r w:rsidR="00D92104">
        <w:rPr>
          <w:sz w:val="28"/>
          <w:szCs w:val="28"/>
        </w:rPr>
        <w:t>целях приведения в соответствие с действующим законодательством</w:t>
      </w:r>
      <w:r w:rsidR="00AA286F">
        <w:rPr>
          <w:sz w:val="28"/>
          <w:szCs w:val="28"/>
        </w:rPr>
        <w:t>:</w:t>
      </w:r>
      <w:r w:rsidR="00752B31">
        <w:rPr>
          <w:sz w:val="28"/>
          <w:szCs w:val="28"/>
        </w:rPr>
        <w:t xml:space="preserve"> </w:t>
      </w:r>
    </w:p>
    <w:p w:rsidR="00261B27" w:rsidRDefault="00752914" w:rsidP="00752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0BD0">
        <w:rPr>
          <w:sz w:val="28"/>
          <w:szCs w:val="28"/>
        </w:rPr>
        <w:t xml:space="preserve"> </w:t>
      </w:r>
      <w:r w:rsidR="00AA286F">
        <w:rPr>
          <w:sz w:val="28"/>
          <w:szCs w:val="28"/>
        </w:rPr>
        <w:t xml:space="preserve">Внести </w:t>
      </w:r>
      <w:proofErr w:type="gramStart"/>
      <w:r w:rsidR="00AA286F">
        <w:rPr>
          <w:sz w:val="28"/>
          <w:szCs w:val="28"/>
        </w:rPr>
        <w:t xml:space="preserve">в </w:t>
      </w:r>
      <w:r w:rsidR="00AA286F">
        <w:t xml:space="preserve"> </w:t>
      </w:r>
      <w:r w:rsidR="00AA286F" w:rsidRPr="00AA286F">
        <w:rPr>
          <w:sz w:val="28"/>
          <w:szCs w:val="28"/>
        </w:rPr>
        <w:t>постановление</w:t>
      </w:r>
      <w:proofErr w:type="gramEnd"/>
      <w:r w:rsidR="00AA286F" w:rsidRPr="00AA286F">
        <w:rPr>
          <w:sz w:val="28"/>
          <w:szCs w:val="28"/>
        </w:rPr>
        <w:t xml:space="preserve"> Администрации города  </w:t>
      </w:r>
      <w:r w:rsidR="00D14928">
        <w:rPr>
          <w:sz w:val="28"/>
          <w:szCs w:val="28"/>
        </w:rPr>
        <w:t xml:space="preserve"> </w:t>
      </w:r>
      <w:r w:rsidR="00AA286F" w:rsidRPr="00AA286F">
        <w:rPr>
          <w:sz w:val="28"/>
          <w:szCs w:val="28"/>
        </w:rPr>
        <w:t>от  28.04.2014 № 2823</w:t>
      </w:r>
      <w:r w:rsidR="00AA286F" w:rsidRPr="00AA286F">
        <w:rPr>
          <w:b/>
          <w:bCs/>
          <w:sz w:val="28"/>
          <w:szCs w:val="28"/>
        </w:rPr>
        <w:t xml:space="preserve"> </w:t>
      </w:r>
      <w:r w:rsidR="00AA286F" w:rsidRPr="00AA286F">
        <w:rPr>
          <w:sz w:val="28"/>
          <w:szCs w:val="28"/>
        </w:rPr>
        <w:t>«Об утверждении положений  о порядке выплаты  именных стипендий учащимся муниципальных образовательных учреждений</w:t>
      </w:r>
      <w:r w:rsidR="00AA286F">
        <w:rPr>
          <w:sz w:val="28"/>
          <w:szCs w:val="28"/>
        </w:rPr>
        <w:t xml:space="preserve"> </w:t>
      </w:r>
      <w:r w:rsidR="00AA286F" w:rsidRPr="00AA286F">
        <w:rPr>
          <w:sz w:val="28"/>
          <w:szCs w:val="28"/>
        </w:rPr>
        <w:t xml:space="preserve"> дополни</w:t>
      </w:r>
      <w:r w:rsidR="00752B31">
        <w:rPr>
          <w:sz w:val="28"/>
          <w:szCs w:val="28"/>
        </w:rPr>
        <w:t xml:space="preserve">тельного образования   детей, </w:t>
      </w:r>
      <w:r w:rsidR="00AA286F" w:rsidRPr="00AA286F">
        <w:rPr>
          <w:sz w:val="28"/>
          <w:szCs w:val="28"/>
        </w:rPr>
        <w:t>подведомственных департаменту культуры, молодёжной политики</w:t>
      </w:r>
      <w:r w:rsidR="00AA286F">
        <w:rPr>
          <w:sz w:val="28"/>
          <w:szCs w:val="28"/>
        </w:rPr>
        <w:t xml:space="preserve"> </w:t>
      </w:r>
      <w:r w:rsidR="004D6268">
        <w:rPr>
          <w:sz w:val="28"/>
          <w:szCs w:val="28"/>
        </w:rPr>
        <w:t xml:space="preserve"> </w:t>
      </w:r>
      <w:r w:rsidR="001B1555">
        <w:rPr>
          <w:sz w:val="28"/>
          <w:szCs w:val="28"/>
        </w:rPr>
        <w:t>и</w:t>
      </w:r>
      <w:r w:rsidR="00AA286F" w:rsidRPr="00AA286F">
        <w:rPr>
          <w:sz w:val="28"/>
          <w:szCs w:val="28"/>
        </w:rPr>
        <w:t xml:space="preserve"> спорта Администрации города на  2014 – 20</w:t>
      </w:r>
      <w:r w:rsidR="00C77D73">
        <w:rPr>
          <w:sz w:val="28"/>
          <w:szCs w:val="28"/>
        </w:rPr>
        <w:t>16</w:t>
      </w:r>
      <w:r w:rsidR="00AA286F" w:rsidRPr="00AA286F">
        <w:rPr>
          <w:sz w:val="28"/>
          <w:szCs w:val="28"/>
        </w:rPr>
        <w:t xml:space="preserve"> годы»</w:t>
      </w:r>
      <w:r w:rsidR="00D73E2A">
        <w:rPr>
          <w:sz w:val="28"/>
          <w:szCs w:val="28"/>
        </w:rPr>
        <w:t xml:space="preserve"> (с</w:t>
      </w:r>
      <w:r w:rsidR="00DE6272">
        <w:rPr>
          <w:sz w:val="28"/>
          <w:szCs w:val="28"/>
        </w:rPr>
        <w:t xml:space="preserve"> </w:t>
      </w:r>
      <w:r w:rsidR="00D92104">
        <w:rPr>
          <w:sz w:val="28"/>
          <w:szCs w:val="28"/>
        </w:rPr>
        <w:t>изменениями</w:t>
      </w:r>
      <w:r w:rsidR="00DE6272">
        <w:rPr>
          <w:sz w:val="28"/>
          <w:szCs w:val="28"/>
        </w:rPr>
        <w:t xml:space="preserve"> от 03.09.2014 № 6085, от 31.03.2015 № 2196</w:t>
      </w:r>
      <w:r w:rsidR="00D14928">
        <w:rPr>
          <w:sz w:val="28"/>
          <w:szCs w:val="28"/>
        </w:rPr>
        <w:t>)</w:t>
      </w:r>
      <w:r w:rsidR="00261B27">
        <w:rPr>
          <w:sz w:val="28"/>
          <w:szCs w:val="28"/>
        </w:rPr>
        <w:t xml:space="preserve"> следующие изменения:</w:t>
      </w:r>
    </w:p>
    <w:p w:rsidR="0092241F" w:rsidRDefault="00A16A5C" w:rsidP="00752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B15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0BD0">
        <w:rPr>
          <w:sz w:val="28"/>
          <w:szCs w:val="28"/>
        </w:rPr>
        <w:t xml:space="preserve"> заголовке </w:t>
      </w:r>
      <w:r>
        <w:rPr>
          <w:sz w:val="28"/>
          <w:szCs w:val="28"/>
        </w:rPr>
        <w:t>постановления</w:t>
      </w:r>
      <w:r w:rsidR="00FB0BD0">
        <w:rPr>
          <w:sz w:val="28"/>
          <w:szCs w:val="28"/>
        </w:rPr>
        <w:t xml:space="preserve"> слова «</w:t>
      </w:r>
      <w:r w:rsidR="00752B31">
        <w:rPr>
          <w:sz w:val="28"/>
          <w:szCs w:val="28"/>
        </w:rPr>
        <w:t xml:space="preserve">муниципальные </w:t>
      </w:r>
      <w:r w:rsidR="009B67E8" w:rsidRPr="00752B31">
        <w:rPr>
          <w:sz w:val="28"/>
          <w:szCs w:val="28"/>
        </w:rPr>
        <w:t>образовательные</w:t>
      </w:r>
      <w:r w:rsidR="009B67E8">
        <w:rPr>
          <w:sz w:val="28"/>
          <w:szCs w:val="28"/>
        </w:rPr>
        <w:t xml:space="preserve"> </w:t>
      </w:r>
      <w:r w:rsidR="001B1555">
        <w:rPr>
          <w:sz w:val="28"/>
          <w:szCs w:val="28"/>
        </w:rPr>
        <w:t>у</w:t>
      </w:r>
      <w:r w:rsidR="00FB0BD0">
        <w:rPr>
          <w:sz w:val="28"/>
          <w:szCs w:val="28"/>
        </w:rPr>
        <w:t>чреждения дополнительного образования детей</w:t>
      </w:r>
      <w:r w:rsidR="00EA60B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="00FB0BD0">
        <w:rPr>
          <w:sz w:val="28"/>
          <w:szCs w:val="28"/>
        </w:rPr>
        <w:t>слова</w:t>
      </w:r>
      <w:r w:rsidR="00EA60B7">
        <w:rPr>
          <w:sz w:val="28"/>
          <w:szCs w:val="28"/>
        </w:rPr>
        <w:t>ми</w:t>
      </w:r>
      <w:r w:rsidR="00FB0BD0">
        <w:rPr>
          <w:sz w:val="28"/>
          <w:szCs w:val="28"/>
        </w:rPr>
        <w:t xml:space="preserve"> </w:t>
      </w:r>
      <w:r w:rsidR="003B56F5">
        <w:rPr>
          <w:sz w:val="28"/>
          <w:szCs w:val="28"/>
        </w:rPr>
        <w:t xml:space="preserve">«муниципальные </w:t>
      </w:r>
      <w:r w:rsidR="003E1339">
        <w:rPr>
          <w:sz w:val="28"/>
          <w:szCs w:val="28"/>
        </w:rPr>
        <w:t>учреждения</w:t>
      </w:r>
      <w:r w:rsidR="00752B31">
        <w:rPr>
          <w:sz w:val="28"/>
          <w:szCs w:val="28"/>
        </w:rPr>
        <w:t>,</w:t>
      </w:r>
      <w:r w:rsidR="00752B31" w:rsidRPr="00752B3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</w:t>
      </w:r>
      <w:r w:rsidR="003E1339">
        <w:rPr>
          <w:sz w:val="28"/>
          <w:szCs w:val="28"/>
        </w:rPr>
        <w:t xml:space="preserve"> образовательную деятельность </w:t>
      </w:r>
      <w:r w:rsidR="00EA60B7">
        <w:rPr>
          <w:sz w:val="28"/>
          <w:szCs w:val="28"/>
        </w:rPr>
        <w:t xml:space="preserve">                  </w:t>
      </w:r>
      <w:r w:rsidR="003E1339">
        <w:rPr>
          <w:sz w:val="28"/>
          <w:szCs w:val="28"/>
        </w:rPr>
        <w:t xml:space="preserve">в сфере </w:t>
      </w:r>
      <w:proofErr w:type="gramStart"/>
      <w:r>
        <w:rPr>
          <w:sz w:val="28"/>
          <w:szCs w:val="28"/>
        </w:rPr>
        <w:t>культуры,  физической</w:t>
      </w:r>
      <w:proofErr w:type="gramEnd"/>
      <w:r>
        <w:rPr>
          <w:sz w:val="28"/>
          <w:szCs w:val="28"/>
        </w:rPr>
        <w:t xml:space="preserve"> культуры и спорта</w:t>
      </w:r>
      <w:r w:rsidR="00136A9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16A5C" w:rsidRDefault="00A16A5C" w:rsidP="00A1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п. </w:t>
      </w:r>
      <w:proofErr w:type="gramStart"/>
      <w:r>
        <w:rPr>
          <w:sz w:val="28"/>
          <w:szCs w:val="28"/>
        </w:rPr>
        <w:t>1.1.,</w:t>
      </w:r>
      <w:proofErr w:type="gramEnd"/>
      <w:r>
        <w:rPr>
          <w:sz w:val="28"/>
          <w:szCs w:val="28"/>
        </w:rPr>
        <w:t xml:space="preserve"> 2.1. постановления и по тексту приложения                                                 1 слова «муниципальные </w:t>
      </w:r>
      <w:r w:rsidRPr="00752B31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учреждения дополнительного образования детей сферы культуры» заменить словами «муниципальные учреждения,</w:t>
      </w:r>
      <w:r w:rsidRPr="00752B3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образовательную деятельность  в сфере культуры»</w:t>
      </w:r>
      <w:r w:rsidRPr="00A16A5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падежах;</w:t>
      </w:r>
    </w:p>
    <w:p w:rsidR="00502DAB" w:rsidRDefault="00502DAB" w:rsidP="00502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п. </w:t>
      </w:r>
      <w:proofErr w:type="gramStart"/>
      <w:r>
        <w:rPr>
          <w:sz w:val="28"/>
          <w:szCs w:val="28"/>
        </w:rPr>
        <w:t>1.2.,</w:t>
      </w:r>
      <w:proofErr w:type="gramEnd"/>
      <w:r>
        <w:rPr>
          <w:sz w:val="28"/>
          <w:szCs w:val="28"/>
        </w:rPr>
        <w:t xml:space="preserve"> 2.2. постановления слова «муниципальные </w:t>
      </w:r>
      <w:r w:rsidRPr="00752B31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учреждения дополнительного образования детей спортивной направленности» заменить словами «муниципальные учреждения,</w:t>
      </w:r>
      <w:r w:rsidRPr="00752B3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образовательную деятельность  в сфере физической культуры и спорта»;</w:t>
      </w:r>
    </w:p>
    <w:p w:rsidR="00502DAB" w:rsidRDefault="00502DAB" w:rsidP="00502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2 пункта 1.1. приложения 1 к постановлению изложить </w:t>
      </w:r>
      <w:r w:rsidR="0078137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следующей редакции: «</w:t>
      </w:r>
      <w:r w:rsidR="00781370">
        <w:rPr>
          <w:sz w:val="28"/>
          <w:szCs w:val="28"/>
        </w:rPr>
        <w:t>Д</w:t>
      </w:r>
      <w:r>
        <w:rPr>
          <w:sz w:val="28"/>
          <w:szCs w:val="28"/>
        </w:rPr>
        <w:t xml:space="preserve">ействие настоящего положения распространяется </w:t>
      </w:r>
      <w:r w:rsidR="0078137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учащихся муниципальных учреждений, осуществляющих образовательную деятельность в сфере культуры, подведомственных</w:t>
      </w:r>
      <w:r w:rsidRPr="00502DA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культуры, молодё</w:t>
      </w:r>
      <w:r w:rsidRPr="00EC5F18">
        <w:rPr>
          <w:sz w:val="28"/>
          <w:szCs w:val="28"/>
        </w:rPr>
        <w:t>жной политики и спорта Администрации города»</w:t>
      </w:r>
      <w:r>
        <w:rPr>
          <w:sz w:val="28"/>
          <w:szCs w:val="28"/>
        </w:rPr>
        <w:t xml:space="preserve"> (далее – учреждение</w:t>
      </w:r>
      <w:proofErr w:type="gramStart"/>
      <w:r>
        <w:rPr>
          <w:sz w:val="28"/>
          <w:szCs w:val="28"/>
        </w:rPr>
        <w:t>»</w:t>
      </w:r>
      <w:r w:rsidR="007F4025">
        <w:rPr>
          <w:sz w:val="28"/>
          <w:szCs w:val="28"/>
        </w:rPr>
        <w:t>)</w:t>
      </w:r>
      <w:r w:rsidR="00781370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и выплачивается с целью стимулирования учащихся.»;</w:t>
      </w:r>
    </w:p>
    <w:p w:rsidR="00A16A5C" w:rsidRDefault="001A7F26" w:rsidP="007813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Абзац 1 пункта 1.2. приложения 2 к постановлению изложить </w:t>
      </w:r>
      <w:r w:rsidR="007F40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следующей редакции: «</w:t>
      </w:r>
      <w:r w:rsidR="00781370">
        <w:rPr>
          <w:sz w:val="28"/>
          <w:szCs w:val="28"/>
        </w:rPr>
        <w:t>Д</w:t>
      </w:r>
      <w:r>
        <w:rPr>
          <w:sz w:val="28"/>
          <w:szCs w:val="28"/>
        </w:rPr>
        <w:t>ействие настоящего положения</w:t>
      </w:r>
      <w:r w:rsidR="00781370">
        <w:rPr>
          <w:sz w:val="28"/>
          <w:szCs w:val="28"/>
        </w:rPr>
        <w:t xml:space="preserve"> распространяется  </w:t>
      </w:r>
      <w:r w:rsidR="007F4025">
        <w:rPr>
          <w:sz w:val="28"/>
          <w:szCs w:val="28"/>
        </w:rPr>
        <w:t xml:space="preserve">                    </w:t>
      </w:r>
      <w:r w:rsidR="00781370">
        <w:rPr>
          <w:sz w:val="28"/>
          <w:szCs w:val="28"/>
        </w:rPr>
        <w:t xml:space="preserve">на учащихся учреждений, осуществляющих образовательную деятельность </w:t>
      </w:r>
      <w:r w:rsidR="007F4025">
        <w:rPr>
          <w:sz w:val="28"/>
          <w:szCs w:val="28"/>
        </w:rPr>
        <w:t xml:space="preserve">                    </w:t>
      </w:r>
      <w:r w:rsidR="00781370">
        <w:rPr>
          <w:sz w:val="28"/>
          <w:szCs w:val="28"/>
        </w:rPr>
        <w:t>в сфере физической культуры и спорта.»;</w:t>
      </w:r>
    </w:p>
    <w:p w:rsidR="00BD3C2B" w:rsidRDefault="00781370" w:rsidP="00781370">
      <w:pPr>
        <w:tabs>
          <w:tab w:val="left" w:pos="652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24F7" w:rsidRPr="002C4E3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0824F7" w:rsidRPr="002C4E38">
        <w:rPr>
          <w:sz w:val="28"/>
          <w:szCs w:val="28"/>
        </w:rPr>
        <w:t xml:space="preserve"> В пункте 2.2.4. </w:t>
      </w:r>
      <w:r w:rsidR="000824F7" w:rsidRPr="000824F7">
        <w:rPr>
          <w:sz w:val="28"/>
          <w:szCs w:val="28"/>
        </w:rPr>
        <w:t>приложения 1</w:t>
      </w:r>
      <w:r w:rsidR="000824F7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к постановлению «Критерии творческих показателей </w:t>
      </w:r>
      <w:r w:rsidR="00D14928">
        <w:rPr>
          <w:sz w:val="28"/>
          <w:szCs w:val="28"/>
        </w:rPr>
        <w:t xml:space="preserve">  </w:t>
      </w:r>
      <w:r w:rsidR="000824F7" w:rsidRPr="002C4E38">
        <w:rPr>
          <w:sz w:val="28"/>
          <w:szCs w:val="28"/>
        </w:rPr>
        <w:t xml:space="preserve">в </w:t>
      </w:r>
      <w:r w:rsidR="00D14928">
        <w:rPr>
          <w:sz w:val="28"/>
          <w:szCs w:val="28"/>
        </w:rPr>
        <w:t xml:space="preserve">  </w:t>
      </w:r>
      <w:proofErr w:type="gramStart"/>
      <w:r w:rsidR="000824F7" w:rsidRPr="002C4E38">
        <w:rPr>
          <w:sz w:val="28"/>
          <w:szCs w:val="28"/>
        </w:rPr>
        <w:t xml:space="preserve">баллах </w:t>
      </w:r>
      <w:r w:rsidR="00D14928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>по</w:t>
      </w:r>
      <w:proofErr w:type="gramEnd"/>
      <w:r w:rsidR="000824F7" w:rsidRPr="002C4E38">
        <w:rPr>
          <w:sz w:val="28"/>
          <w:szCs w:val="28"/>
        </w:rPr>
        <w:t xml:space="preserve"> </w:t>
      </w:r>
      <w:r w:rsidR="00D14928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участию </w:t>
      </w:r>
      <w:r w:rsidR="00D14928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в </w:t>
      </w:r>
      <w:r w:rsidR="00D14928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конкурсах»  </w:t>
      </w:r>
      <w:r w:rsidR="00D14928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и </w:t>
      </w:r>
      <w:r w:rsidR="00D14928">
        <w:rPr>
          <w:sz w:val="28"/>
          <w:szCs w:val="28"/>
        </w:rPr>
        <w:t xml:space="preserve">  </w:t>
      </w:r>
      <w:r w:rsidR="000824F7" w:rsidRPr="002C4E38">
        <w:rPr>
          <w:sz w:val="28"/>
          <w:szCs w:val="28"/>
        </w:rPr>
        <w:t xml:space="preserve">«Критерии </w:t>
      </w:r>
      <w:r w:rsidR="00D14928">
        <w:rPr>
          <w:sz w:val="28"/>
          <w:szCs w:val="28"/>
        </w:rPr>
        <w:t xml:space="preserve">  </w:t>
      </w:r>
      <w:r w:rsidR="000824F7" w:rsidRPr="002C4E38">
        <w:rPr>
          <w:sz w:val="28"/>
          <w:szCs w:val="28"/>
        </w:rPr>
        <w:t xml:space="preserve">творческих  </w:t>
      </w:r>
    </w:p>
    <w:p w:rsidR="000824F7" w:rsidRPr="002C4E38" w:rsidRDefault="000824F7" w:rsidP="00BD3C2B">
      <w:pPr>
        <w:tabs>
          <w:tab w:val="left" w:pos="6521"/>
        </w:tabs>
        <w:suppressAutoHyphens/>
        <w:jc w:val="both"/>
        <w:rPr>
          <w:sz w:val="28"/>
          <w:szCs w:val="28"/>
        </w:rPr>
      </w:pPr>
      <w:r w:rsidRPr="002C4E38">
        <w:rPr>
          <w:sz w:val="28"/>
          <w:szCs w:val="28"/>
        </w:rPr>
        <w:t>показателей в баллах по участию в концертах» изложить в новой редакции, согласно приложе</w:t>
      </w:r>
      <w:r w:rsidR="00781370">
        <w:rPr>
          <w:sz w:val="28"/>
          <w:szCs w:val="28"/>
        </w:rPr>
        <w:t>нию 1   к данному постановлению;</w:t>
      </w:r>
      <w:r w:rsidRPr="002C4E38">
        <w:rPr>
          <w:sz w:val="28"/>
          <w:szCs w:val="28"/>
        </w:rPr>
        <w:t xml:space="preserve"> </w:t>
      </w:r>
    </w:p>
    <w:p w:rsidR="000824F7" w:rsidRPr="002C4E38" w:rsidRDefault="00781370" w:rsidP="000824F7">
      <w:pPr>
        <w:tabs>
          <w:tab w:val="left" w:pos="652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0824F7" w:rsidRPr="002C4E38">
        <w:rPr>
          <w:sz w:val="28"/>
          <w:szCs w:val="28"/>
        </w:rPr>
        <w:t xml:space="preserve">  </w:t>
      </w:r>
      <w:r w:rsidR="000824F7">
        <w:rPr>
          <w:sz w:val="28"/>
          <w:szCs w:val="28"/>
        </w:rPr>
        <w:t>В</w:t>
      </w:r>
      <w:r w:rsidR="000824F7" w:rsidRPr="002C4E38">
        <w:rPr>
          <w:sz w:val="28"/>
          <w:szCs w:val="28"/>
        </w:rPr>
        <w:t xml:space="preserve"> пункте 3.2.  </w:t>
      </w:r>
      <w:r w:rsidR="000824F7" w:rsidRPr="000824F7">
        <w:rPr>
          <w:sz w:val="28"/>
          <w:szCs w:val="28"/>
        </w:rPr>
        <w:t>приложения 1</w:t>
      </w:r>
      <w:r w:rsidR="000824F7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к </w:t>
      </w:r>
      <w:proofErr w:type="gramStart"/>
      <w:r w:rsidR="000824F7" w:rsidRPr="002C4E38">
        <w:rPr>
          <w:sz w:val="28"/>
          <w:szCs w:val="28"/>
        </w:rPr>
        <w:t>постановлению  слова</w:t>
      </w:r>
      <w:proofErr w:type="gramEnd"/>
      <w:r w:rsidR="000824F7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 xml:space="preserve">«- за </w:t>
      </w:r>
      <w:r w:rsidR="000824F7" w:rsidRPr="002C4E38">
        <w:rPr>
          <w:sz w:val="28"/>
          <w:szCs w:val="28"/>
          <w:lang w:val="en-US"/>
        </w:rPr>
        <w:t>I</w:t>
      </w:r>
      <w:r w:rsidR="000824F7" w:rsidRPr="002C4E38">
        <w:rPr>
          <w:sz w:val="28"/>
          <w:szCs w:val="28"/>
        </w:rPr>
        <w:t xml:space="preserve"> полугодие учебного года (сентябрь-декабрь) – с 01 по 30 апреля текущего года;</w:t>
      </w:r>
      <w:r w:rsidR="000824F7">
        <w:rPr>
          <w:sz w:val="28"/>
          <w:szCs w:val="28"/>
        </w:rPr>
        <w:t xml:space="preserve">                                      </w:t>
      </w:r>
      <w:r w:rsidR="000824F7" w:rsidRPr="002C4E38">
        <w:rPr>
          <w:sz w:val="28"/>
          <w:szCs w:val="28"/>
        </w:rPr>
        <w:t xml:space="preserve">- за </w:t>
      </w:r>
      <w:r w:rsidR="000824F7" w:rsidRPr="002C4E38">
        <w:rPr>
          <w:sz w:val="28"/>
          <w:szCs w:val="28"/>
          <w:lang w:val="en-US"/>
        </w:rPr>
        <w:t>II</w:t>
      </w:r>
      <w:r w:rsidR="000824F7" w:rsidRPr="002C4E38">
        <w:rPr>
          <w:sz w:val="28"/>
          <w:szCs w:val="28"/>
        </w:rPr>
        <w:t xml:space="preserve"> полугодие учебного года (январь-май) – с 01 по 30 октября»</w:t>
      </w:r>
      <w:r w:rsidR="000824F7">
        <w:rPr>
          <w:sz w:val="28"/>
          <w:szCs w:val="28"/>
        </w:rPr>
        <w:t xml:space="preserve"> </w:t>
      </w:r>
      <w:r w:rsidR="000824F7" w:rsidRPr="002C4E38">
        <w:rPr>
          <w:sz w:val="28"/>
          <w:szCs w:val="28"/>
        </w:rPr>
        <w:t>заменить словами:</w:t>
      </w:r>
    </w:p>
    <w:p w:rsidR="000824F7" w:rsidRPr="002C4E38" w:rsidRDefault="000824F7" w:rsidP="000824F7">
      <w:pPr>
        <w:tabs>
          <w:tab w:val="left" w:pos="6521"/>
        </w:tabs>
        <w:suppressAutoHyphens/>
        <w:ind w:firstLine="709"/>
        <w:jc w:val="both"/>
        <w:rPr>
          <w:sz w:val="28"/>
          <w:szCs w:val="28"/>
        </w:rPr>
      </w:pPr>
      <w:r w:rsidRPr="002C4E38">
        <w:rPr>
          <w:sz w:val="28"/>
          <w:szCs w:val="28"/>
        </w:rPr>
        <w:t xml:space="preserve">«- за </w:t>
      </w:r>
      <w:r w:rsidRPr="002C4E38">
        <w:rPr>
          <w:sz w:val="28"/>
          <w:szCs w:val="28"/>
          <w:lang w:val="en-US"/>
        </w:rPr>
        <w:t>I</w:t>
      </w:r>
      <w:r w:rsidRPr="002C4E38">
        <w:rPr>
          <w:sz w:val="28"/>
          <w:szCs w:val="28"/>
        </w:rPr>
        <w:t xml:space="preserve"> полугодие учебного года -   с 1 января  по 30</w:t>
      </w:r>
      <w:r w:rsidRPr="002C4E38">
        <w:rPr>
          <w:b/>
          <w:sz w:val="28"/>
          <w:szCs w:val="28"/>
        </w:rPr>
        <w:t xml:space="preserve"> </w:t>
      </w:r>
      <w:r w:rsidRPr="002C4E38">
        <w:rPr>
          <w:sz w:val="28"/>
          <w:szCs w:val="28"/>
        </w:rPr>
        <w:t xml:space="preserve">июня </w:t>
      </w:r>
    </w:p>
    <w:p w:rsidR="000824F7" w:rsidRPr="002C4E38" w:rsidRDefault="000824F7" w:rsidP="000824F7">
      <w:pPr>
        <w:tabs>
          <w:tab w:val="left" w:pos="6521"/>
        </w:tabs>
        <w:suppressAutoHyphens/>
        <w:ind w:firstLine="709"/>
        <w:jc w:val="both"/>
        <w:rPr>
          <w:sz w:val="28"/>
          <w:szCs w:val="28"/>
        </w:rPr>
      </w:pPr>
      <w:r w:rsidRPr="002C4E38">
        <w:rPr>
          <w:sz w:val="28"/>
          <w:szCs w:val="28"/>
        </w:rPr>
        <w:t xml:space="preserve">- за </w:t>
      </w:r>
      <w:r w:rsidRPr="002C4E38">
        <w:rPr>
          <w:sz w:val="28"/>
          <w:szCs w:val="28"/>
          <w:lang w:val="en-US"/>
        </w:rPr>
        <w:t>II</w:t>
      </w:r>
      <w:r w:rsidRPr="002C4E38">
        <w:rPr>
          <w:sz w:val="28"/>
          <w:szCs w:val="28"/>
        </w:rPr>
        <w:t xml:space="preserve"> полугодие учебного </w:t>
      </w:r>
      <w:proofErr w:type="gramStart"/>
      <w:r w:rsidRPr="002C4E38">
        <w:rPr>
          <w:sz w:val="28"/>
          <w:szCs w:val="28"/>
        </w:rPr>
        <w:t>года  –</w:t>
      </w:r>
      <w:proofErr w:type="gramEnd"/>
      <w:r w:rsidRPr="002C4E38">
        <w:rPr>
          <w:sz w:val="28"/>
          <w:szCs w:val="28"/>
        </w:rPr>
        <w:t xml:space="preserve"> с 1 июля по 31 декабря»</w:t>
      </w:r>
      <w:r w:rsidR="00781370">
        <w:rPr>
          <w:sz w:val="28"/>
          <w:szCs w:val="28"/>
        </w:rPr>
        <w:t>;</w:t>
      </w:r>
      <w:r w:rsidRPr="000824F7">
        <w:rPr>
          <w:sz w:val="28"/>
          <w:szCs w:val="28"/>
        </w:rPr>
        <w:t xml:space="preserve"> </w:t>
      </w:r>
    </w:p>
    <w:p w:rsidR="000824F7" w:rsidRDefault="00781370" w:rsidP="000824F7">
      <w:pPr>
        <w:tabs>
          <w:tab w:val="left" w:pos="652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0824F7">
        <w:rPr>
          <w:sz w:val="28"/>
          <w:szCs w:val="28"/>
        </w:rPr>
        <w:t xml:space="preserve"> </w:t>
      </w:r>
      <w:r w:rsidR="000824F7" w:rsidRPr="000824F7">
        <w:rPr>
          <w:sz w:val="28"/>
          <w:szCs w:val="28"/>
        </w:rPr>
        <w:t>Приложение</w:t>
      </w:r>
      <w:r w:rsidR="000824F7" w:rsidRPr="002C4E38">
        <w:rPr>
          <w:sz w:val="28"/>
          <w:szCs w:val="28"/>
        </w:rPr>
        <w:t xml:space="preserve"> к положению о порядке выплаты стипендии имени </w:t>
      </w:r>
      <w:r w:rsidR="00BD3C2B">
        <w:rPr>
          <w:sz w:val="28"/>
          <w:szCs w:val="28"/>
        </w:rPr>
        <w:t xml:space="preserve">                   </w:t>
      </w:r>
      <w:r w:rsidR="000824F7" w:rsidRPr="002C4E38">
        <w:rPr>
          <w:sz w:val="28"/>
          <w:szCs w:val="28"/>
        </w:rPr>
        <w:t xml:space="preserve">А.С. Знаменского форму оценочного листа эксперта изложить в новой </w:t>
      </w:r>
      <w:proofErr w:type="gramStart"/>
      <w:r w:rsidR="000824F7" w:rsidRPr="002C4E38">
        <w:rPr>
          <w:sz w:val="28"/>
          <w:szCs w:val="28"/>
        </w:rPr>
        <w:t>редакции  согласно</w:t>
      </w:r>
      <w:proofErr w:type="gramEnd"/>
      <w:r w:rsidR="000824F7" w:rsidRPr="002C4E38">
        <w:rPr>
          <w:sz w:val="28"/>
          <w:szCs w:val="28"/>
        </w:rPr>
        <w:t xml:space="preserve"> приложению 2 к данному постановлению.</w:t>
      </w:r>
    </w:p>
    <w:p w:rsidR="00B96A3A" w:rsidRDefault="00781370" w:rsidP="00B96A3A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6A3A">
        <w:rPr>
          <w:color w:val="000000"/>
          <w:sz w:val="28"/>
          <w:szCs w:val="28"/>
        </w:rPr>
        <w:t xml:space="preserve">. Управлению информационной политики Администрации города      опубликовать настоящее постановление в средствах массовой информации </w:t>
      </w:r>
      <w:r w:rsidR="00752914">
        <w:rPr>
          <w:color w:val="000000"/>
          <w:sz w:val="28"/>
          <w:szCs w:val="28"/>
        </w:rPr>
        <w:t xml:space="preserve">    </w:t>
      </w:r>
      <w:r w:rsidR="00D14109">
        <w:rPr>
          <w:color w:val="000000"/>
          <w:sz w:val="28"/>
          <w:szCs w:val="28"/>
        </w:rPr>
        <w:t xml:space="preserve">                 </w:t>
      </w:r>
      <w:r w:rsidR="00B96A3A">
        <w:rPr>
          <w:color w:val="000000"/>
          <w:sz w:val="28"/>
          <w:szCs w:val="28"/>
        </w:rPr>
        <w:t>и разместить на официальном интернет-сайте Администрации города.</w:t>
      </w:r>
    </w:p>
    <w:p w:rsidR="00B96A3A" w:rsidRDefault="00B96A3A" w:rsidP="00B96A3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81370">
        <w:rPr>
          <w:sz w:val="28"/>
        </w:rPr>
        <w:t>3</w:t>
      </w:r>
      <w:r>
        <w:rPr>
          <w:sz w:val="28"/>
        </w:rPr>
        <w:t>. Действие постановления распростран</w:t>
      </w:r>
      <w:r w:rsidR="001B1555">
        <w:rPr>
          <w:sz w:val="28"/>
        </w:rPr>
        <w:t>ить</w:t>
      </w:r>
      <w:r>
        <w:rPr>
          <w:sz w:val="28"/>
        </w:rPr>
        <w:t xml:space="preserve"> на правоотношения, возникшие с 01.01.2015.</w:t>
      </w:r>
    </w:p>
    <w:p w:rsidR="00B96A3A" w:rsidRDefault="00B96A3A" w:rsidP="00B96A3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 w:rsidR="00781370">
        <w:rPr>
          <w:sz w:val="28"/>
        </w:rPr>
        <w:t>4</w:t>
      </w:r>
      <w:r>
        <w:rPr>
          <w:sz w:val="28"/>
        </w:rPr>
        <w:t>. Контроль за выполнением постановления возложить на заместителя главы Администрации города Пелевина А.Р.</w:t>
      </w:r>
    </w:p>
    <w:p w:rsidR="00100466" w:rsidRDefault="00100466" w:rsidP="00B96A3A">
      <w:pPr>
        <w:suppressAutoHyphens/>
        <w:ind w:firstLine="709"/>
        <w:jc w:val="both"/>
        <w:rPr>
          <w:sz w:val="28"/>
        </w:rPr>
      </w:pPr>
    </w:p>
    <w:p w:rsidR="00136A9E" w:rsidRDefault="00136A9E" w:rsidP="00B96A3A">
      <w:pPr>
        <w:jc w:val="both"/>
        <w:rPr>
          <w:sz w:val="28"/>
        </w:rPr>
      </w:pPr>
    </w:p>
    <w:p w:rsidR="00B96A3A" w:rsidRDefault="00B96A3A" w:rsidP="00B96A3A">
      <w:pPr>
        <w:jc w:val="both"/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136A9E">
        <w:rPr>
          <w:sz w:val="28"/>
        </w:rPr>
        <w:t xml:space="preserve">   </w:t>
      </w:r>
      <w:r>
        <w:rPr>
          <w:sz w:val="28"/>
        </w:rPr>
        <w:t xml:space="preserve"> Д.В. Попов</w:t>
      </w:r>
    </w:p>
    <w:p w:rsidR="00B96A3A" w:rsidRDefault="00B96A3A" w:rsidP="00B96A3A">
      <w:pPr>
        <w:jc w:val="both"/>
        <w:rPr>
          <w:sz w:val="28"/>
        </w:rPr>
      </w:pPr>
    </w:p>
    <w:p w:rsidR="002B1884" w:rsidRDefault="002B1884" w:rsidP="00B96A3A">
      <w:pPr>
        <w:jc w:val="both"/>
        <w:rPr>
          <w:sz w:val="28"/>
        </w:rPr>
      </w:pPr>
    </w:p>
    <w:p w:rsidR="00D90447" w:rsidRDefault="00D90447" w:rsidP="00B96A3A">
      <w:pPr>
        <w:jc w:val="both"/>
        <w:rPr>
          <w:sz w:val="28"/>
        </w:rPr>
      </w:pPr>
    </w:p>
    <w:p w:rsidR="00D90447" w:rsidRDefault="00D90447" w:rsidP="00B96A3A">
      <w:pPr>
        <w:jc w:val="both"/>
        <w:rPr>
          <w:sz w:val="28"/>
        </w:rPr>
      </w:pPr>
    </w:p>
    <w:p w:rsidR="00BD3C2B" w:rsidRDefault="00BD3C2B" w:rsidP="00B96A3A">
      <w:pPr>
        <w:pStyle w:val="2"/>
        <w:tabs>
          <w:tab w:val="left" w:pos="284"/>
        </w:tabs>
        <w:jc w:val="both"/>
      </w:pPr>
    </w:p>
    <w:p w:rsidR="00BD3C2B" w:rsidRDefault="00BD3C2B" w:rsidP="00B96A3A">
      <w:pPr>
        <w:pStyle w:val="2"/>
        <w:tabs>
          <w:tab w:val="left" w:pos="284"/>
        </w:tabs>
        <w:jc w:val="both"/>
      </w:pPr>
    </w:p>
    <w:p w:rsidR="006848F2" w:rsidRDefault="006848F2" w:rsidP="008B49A2">
      <w:pPr>
        <w:pStyle w:val="2"/>
        <w:jc w:val="both"/>
        <w:rPr>
          <w:sz w:val="20"/>
        </w:rPr>
      </w:pPr>
    </w:p>
    <w:p w:rsidR="006C4C03" w:rsidRDefault="006C4C03" w:rsidP="006C4C03">
      <w:pPr>
        <w:pStyle w:val="2"/>
        <w:ind w:left="-426"/>
        <w:jc w:val="both"/>
        <w:rPr>
          <w:sz w:val="20"/>
        </w:rPr>
      </w:pPr>
      <w:r>
        <w:rPr>
          <w:sz w:val="20"/>
        </w:rPr>
        <w:t xml:space="preserve">Семенова Наталья Юрьевна, </w:t>
      </w:r>
    </w:p>
    <w:p w:rsidR="006C4C03" w:rsidRDefault="006C4C03" w:rsidP="006C4C03">
      <w:pPr>
        <w:pStyle w:val="2"/>
        <w:ind w:left="-426"/>
        <w:jc w:val="both"/>
        <w:rPr>
          <w:sz w:val="20"/>
        </w:rPr>
      </w:pPr>
      <w:r>
        <w:rPr>
          <w:sz w:val="20"/>
        </w:rPr>
        <w:t>тел. 8(3462) 34-55-58,</w:t>
      </w:r>
    </w:p>
    <w:p w:rsidR="008B49A2" w:rsidRPr="00E67EE8" w:rsidRDefault="008B49A2" w:rsidP="00FB0BD0">
      <w:pPr>
        <w:pStyle w:val="2"/>
        <w:ind w:left="-426"/>
        <w:jc w:val="both"/>
        <w:rPr>
          <w:sz w:val="20"/>
        </w:rPr>
      </w:pPr>
    </w:p>
    <w:p w:rsidR="006848F2" w:rsidRPr="008D5147" w:rsidRDefault="006848F2" w:rsidP="00B96A3A">
      <w:pPr>
        <w:pStyle w:val="2"/>
        <w:ind w:left="-426"/>
        <w:jc w:val="both"/>
        <w:rPr>
          <w:sz w:val="20"/>
        </w:rPr>
      </w:pPr>
    </w:p>
    <w:p w:rsidR="004951E5" w:rsidRDefault="004951E5" w:rsidP="00136A9E">
      <w:pPr>
        <w:pStyle w:val="8"/>
        <w:jc w:val="center"/>
        <w:rPr>
          <w:b w:val="0"/>
          <w:szCs w:val="28"/>
        </w:rPr>
      </w:pPr>
    </w:p>
    <w:p w:rsidR="00A74B69" w:rsidRDefault="00A74B69" w:rsidP="008B49A2">
      <w:pPr>
        <w:pStyle w:val="2"/>
        <w:jc w:val="both"/>
        <w:rPr>
          <w:sz w:val="20"/>
        </w:rPr>
      </w:pPr>
      <w:bookmarkStart w:id="0" w:name="_GoBack"/>
      <w:bookmarkEnd w:id="0"/>
    </w:p>
    <w:p w:rsidR="0070174D" w:rsidRDefault="0070174D" w:rsidP="008B49A2">
      <w:pPr>
        <w:pStyle w:val="2"/>
        <w:jc w:val="both"/>
        <w:rPr>
          <w:sz w:val="20"/>
        </w:rPr>
      </w:pPr>
    </w:p>
    <w:p w:rsidR="0070174D" w:rsidRDefault="0070174D" w:rsidP="008B49A2">
      <w:pPr>
        <w:pStyle w:val="2"/>
        <w:jc w:val="both"/>
        <w:rPr>
          <w:sz w:val="20"/>
        </w:rPr>
      </w:pPr>
    </w:p>
    <w:p w:rsidR="000824F7" w:rsidRDefault="00207DC4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824F7">
        <w:rPr>
          <w:sz w:val="28"/>
          <w:szCs w:val="28"/>
        </w:rPr>
        <w:t>Приложение  1 к постановлению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Администрации города 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___________ № _________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 творческих показателей  в баллах по участию в конкурсах 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(за исключением мероприятий, которые организуют иные ведомства)*: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2835"/>
        <w:gridCol w:w="1843"/>
      </w:tblGrid>
      <w:tr w:rsidR="000824F7" w:rsidRPr="003E4612" w:rsidTr="005B2484">
        <w:tc>
          <w:tcPr>
            <w:tcW w:w="675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</w:p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11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уровень 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конкурса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оказатели</w:t>
            </w: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оличество баллов</w:t>
            </w:r>
          </w:p>
        </w:tc>
      </w:tr>
      <w:tr w:rsidR="000824F7" w:rsidRPr="003E4612" w:rsidTr="005B2484">
        <w:tc>
          <w:tcPr>
            <w:tcW w:w="675" w:type="dxa"/>
            <w:vMerge w:val="restart"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vMerge w:val="restart"/>
          </w:tcPr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Международные, всероссийские к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 xml:space="preserve">онкурсы, конкурсы-фестивали </w:t>
            </w:r>
          </w:p>
          <w:p w:rsidR="000824F7" w:rsidRPr="007468CA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(для музыкальных отделений </w:t>
            </w:r>
          </w:p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4-5 </w:t>
            </w:r>
            <w:proofErr w:type="gramStart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произведений,   </w:t>
            </w:r>
            <w:proofErr w:type="gramEnd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для художественных школ                 и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художественных отделений  </w:t>
            </w: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не менее 3 –х работ</w:t>
            </w: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Гран-При</w:t>
            </w:r>
          </w:p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24F7" w:rsidRPr="003E4612" w:rsidTr="005B2484">
        <w:trPr>
          <w:trHeight w:val="735"/>
        </w:trPr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лауреат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 xml:space="preserve"> 1 степен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и, победитель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лауреат 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2 степен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и, </w:t>
            </w:r>
          </w:p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лауреат, призер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лауреат 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3 степен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Дипломант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824F7" w:rsidRPr="003E4612" w:rsidTr="005B2484">
        <w:tc>
          <w:tcPr>
            <w:tcW w:w="675" w:type="dxa"/>
            <w:vMerge w:val="restart"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vMerge w:val="restart"/>
          </w:tcPr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Международные, всероссийские к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онкурсы, конкурсы-фестивали</w:t>
            </w:r>
          </w:p>
          <w:p w:rsidR="000824F7" w:rsidRPr="007468CA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>(для музыкальных отделений</w:t>
            </w:r>
          </w:p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2-3 </w:t>
            </w:r>
            <w:proofErr w:type="gramStart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произведения,   </w:t>
            </w:r>
            <w:proofErr w:type="gramEnd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для художественных школ               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художественных  отделений  от 1 работы</w:t>
            </w:r>
            <w:r w:rsidRPr="007468CA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Гран-При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лауреат 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1 степен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и, победитель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лауреат 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2 степен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и,</w:t>
            </w:r>
          </w:p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лауреат, призер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numPr>
                <w:ilvl w:val="0"/>
                <w:numId w:val="7"/>
              </w:numPr>
              <w:ind w:left="34"/>
              <w:contextualSpacing/>
              <w:rPr>
                <w:rFonts w:eastAsiaTheme="minorHAnsi"/>
                <w:vanish/>
                <w:sz w:val="28"/>
                <w:szCs w:val="28"/>
                <w:lang w:eastAsia="en-US"/>
              </w:rPr>
            </w:pPr>
          </w:p>
          <w:p w:rsidR="000824F7" w:rsidRPr="003E4612" w:rsidRDefault="000824F7" w:rsidP="005B2484">
            <w:pPr>
              <w:numPr>
                <w:ilvl w:val="0"/>
                <w:numId w:val="7"/>
              </w:numPr>
              <w:ind w:left="34"/>
              <w:contextualSpacing/>
              <w:rPr>
                <w:rFonts w:eastAsiaTheme="minorHAnsi"/>
                <w:vanish/>
                <w:sz w:val="28"/>
                <w:szCs w:val="28"/>
                <w:lang w:eastAsia="en-US"/>
              </w:rPr>
            </w:pPr>
          </w:p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лауреат 3 степени</w:t>
            </w: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</w:tbl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 творческих показателей  в баллах по участию в концертах 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(выставках)</w:t>
      </w:r>
      <w:r w:rsidRPr="00061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мероприятий, которые организуют 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ведомства *: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</w:p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9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уровень 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кон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церта,  выставки 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дата выступления, наименование концерта,  выставки </w:t>
            </w: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оличество баллов</w:t>
            </w: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международный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всероссийский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окружной (региональный)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городской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</w:tbl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  <w:r>
        <w:rPr>
          <w:szCs w:val="24"/>
        </w:rPr>
        <w:t>*</w:t>
      </w:r>
      <w:r w:rsidRPr="0077533F">
        <w:rPr>
          <w:szCs w:val="24"/>
        </w:rPr>
        <w:t>Иные ведомства</w:t>
      </w:r>
      <w:r>
        <w:rPr>
          <w:szCs w:val="24"/>
        </w:rPr>
        <w:t xml:space="preserve"> </w:t>
      </w:r>
      <w:r w:rsidRPr="0077533F">
        <w:rPr>
          <w:szCs w:val="24"/>
        </w:rPr>
        <w:t>- организации не</w:t>
      </w:r>
      <w:r>
        <w:rPr>
          <w:szCs w:val="24"/>
        </w:rPr>
        <w:t xml:space="preserve"> музыкального и </w:t>
      </w:r>
      <w:proofErr w:type="gramStart"/>
      <w:r>
        <w:rPr>
          <w:szCs w:val="24"/>
        </w:rPr>
        <w:t xml:space="preserve">не </w:t>
      </w:r>
      <w:r w:rsidRPr="0077533F">
        <w:rPr>
          <w:szCs w:val="24"/>
        </w:rPr>
        <w:t xml:space="preserve"> художественного</w:t>
      </w:r>
      <w:proofErr w:type="gramEnd"/>
      <w:r w:rsidRPr="0077533F">
        <w:rPr>
          <w:szCs w:val="24"/>
        </w:rPr>
        <w:t xml:space="preserve"> направления</w:t>
      </w:r>
      <w:r>
        <w:rPr>
          <w:szCs w:val="24"/>
        </w:rPr>
        <w:t xml:space="preserve"> деятельности</w:t>
      </w: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 2 к постановлению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города 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___________ № _________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Оценочный лист  претендента на получение стипендии 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 А.С. Знаменского за достижение творческих показателей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824F7" w:rsidRPr="00E9270E" w:rsidRDefault="000824F7" w:rsidP="000824F7">
      <w:pPr>
        <w:tabs>
          <w:tab w:val="left" w:pos="0"/>
        </w:tabs>
        <w:suppressAutoHyphens/>
        <w:ind w:firstLine="709"/>
        <w:jc w:val="center"/>
        <w:rPr>
          <w:sz w:val="20"/>
          <w:szCs w:val="20"/>
        </w:rPr>
      </w:pPr>
      <w:r w:rsidRPr="00E9270E">
        <w:rPr>
          <w:sz w:val="20"/>
          <w:szCs w:val="20"/>
        </w:rPr>
        <w:t xml:space="preserve">Ф.И.О. претендента </w:t>
      </w:r>
    </w:p>
    <w:p w:rsidR="000824F7" w:rsidRPr="00E9270E" w:rsidRDefault="000824F7" w:rsidP="000824F7">
      <w:pPr>
        <w:tabs>
          <w:tab w:val="left" w:pos="0"/>
        </w:tabs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Творческие показатели по участию в конкурсах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 исключением мероприятий, которые организуют иные ведомства</w:t>
      </w:r>
      <w:r w:rsidR="001279C8">
        <w:t>*</w:t>
      </w:r>
      <w:r>
        <w:rPr>
          <w:sz w:val="28"/>
          <w:szCs w:val="28"/>
        </w:rPr>
        <w:t>):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2835"/>
        <w:gridCol w:w="1843"/>
      </w:tblGrid>
      <w:tr w:rsidR="000824F7" w:rsidRPr="003E4612" w:rsidTr="005B2484">
        <w:tc>
          <w:tcPr>
            <w:tcW w:w="675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</w:p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11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уровень 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конкурса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оказатели</w:t>
            </w: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оличество баллов</w:t>
            </w:r>
          </w:p>
        </w:tc>
      </w:tr>
      <w:tr w:rsidR="000824F7" w:rsidRPr="003E4612" w:rsidTr="005B2484">
        <w:tc>
          <w:tcPr>
            <w:tcW w:w="675" w:type="dxa"/>
            <w:vMerge w:val="restart"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vMerge w:val="restart"/>
          </w:tcPr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Международные, всероссийские к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 xml:space="preserve">онкурсы, конкурсы-фестивали </w:t>
            </w:r>
          </w:p>
          <w:p w:rsidR="000824F7" w:rsidRPr="007468CA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(для музыкальных отделений </w:t>
            </w:r>
          </w:p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4-5 </w:t>
            </w:r>
            <w:proofErr w:type="gramStart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произведений,   </w:t>
            </w:r>
            <w:proofErr w:type="gramEnd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для художественных школ                 и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художественных</w:t>
            </w:r>
            <w:r w:rsidR="001279C8">
              <w:rPr>
                <w:rFonts w:eastAsiaTheme="minorHAnsi"/>
                <w:sz w:val="28"/>
                <w:szCs w:val="28"/>
                <w:lang w:eastAsia="en-US"/>
              </w:rPr>
              <w:t xml:space="preserve"> отделений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не менее 3 –х работ</w:t>
            </w: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24F7" w:rsidRPr="003E4612" w:rsidTr="005B2484">
        <w:trPr>
          <w:trHeight w:val="735"/>
        </w:trPr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24F7" w:rsidRPr="003E4612" w:rsidTr="005B2484">
        <w:tc>
          <w:tcPr>
            <w:tcW w:w="675" w:type="dxa"/>
            <w:vMerge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24F7" w:rsidRPr="003E4612" w:rsidTr="005B2484">
        <w:tc>
          <w:tcPr>
            <w:tcW w:w="675" w:type="dxa"/>
            <w:vAlign w:val="center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</w:tcPr>
          <w:p w:rsidR="000824F7" w:rsidRPr="003E4612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Международные, всероссийские к</w:t>
            </w:r>
            <w:r w:rsidRPr="003E4612">
              <w:rPr>
                <w:rFonts w:eastAsiaTheme="minorHAnsi"/>
                <w:sz w:val="28"/>
                <w:szCs w:val="28"/>
                <w:lang w:eastAsia="en-US"/>
              </w:rPr>
              <w:t>онкурсы, конкурсы-фестивали</w:t>
            </w:r>
          </w:p>
          <w:p w:rsidR="000824F7" w:rsidRPr="007468CA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>(для музыкальных отделений</w:t>
            </w:r>
          </w:p>
          <w:p w:rsidR="000824F7" w:rsidRDefault="000824F7" w:rsidP="005B24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2-3 </w:t>
            </w:r>
            <w:proofErr w:type="gramStart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произведения,   </w:t>
            </w:r>
            <w:proofErr w:type="gramEnd"/>
            <w:r w:rsidRPr="007468C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для художественных школ               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художественных  отделений  от 1 работы</w:t>
            </w:r>
            <w:r w:rsidRPr="007468CA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</w:tcPr>
          <w:p w:rsidR="000824F7" w:rsidRPr="003E4612" w:rsidRDefault="000824F7" w:rsidP="005B2484">
            <w:pPr>
              <w:ind w:left="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824F7" w:rsidRPr="003E4612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824F7" w:rsidRDefault="000824F7" w:rsidP="000824F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0824F7" w:rsidRDefault="000824F7" w:rsidP="000824F7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Творческие показатели   по участию в концертах (выставках)</w:t>
      </w:r>
      <w:r w:rsidRPr="00061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за исключением мероприятий,  которые организуют иные ведомства *:</w:t>
      </w:r>
    </w:p>
    <w:p w:rsidR="000824F7" w:rsidRDefault="000824F7" w:rsidP="000824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</w:p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4CA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9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уровень 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кон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церта,  выставки 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дата выступления, наименование концерта,  выставки </w:t>
            </w: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</w:t>
            </w:r>
            <w:r w:rsidRPr="0097647F">
              <w:rPr>
                <w:rFonts w:eastAsiaTheme="minorHAnsi"/>
                <w:sz w:val="27"/>
                <w:szCs w:val="27"/>
                <w:lang w:eastAsia="en-US"/>
              </w:rPr>
              <w:t>оличество баллов</w:t>
            </w: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международный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всероссийский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окружной (региональный)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824F7" w:rsidRPr="003E4612" w:rsidTr="005B2484">
        <w:tc>
          <w:tcPr>
            <w:tcW w:w="817" w:type="dxa"/>
            <w:vAlign w:val="center"/>
          </w:tcPr>
          <w:p w:rsidR="000824F7" w:rsidRPr="00464CA3" w:rsidRDefault="000824F7" w:rsidP="005B24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0824F7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городской</w:t>
            </w:r>
          </w:p>
        </w:tc>
        <w:tc>
          <w:tcPr>
            <w:tcW w:w="2835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824F7" w:rsidRPr="0097647F" w:rsidRDefault="000824F7" w:rsidP="005B248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0824F7" w:rsidRDefault="000824F7" w:rsidP="000824F7">
      <w:pPr>
        <w:pStyle w:val="2"/>
        <w:ind w:left="426"/>
        <w:jc w:val="both"/>
        <w:rPr>
          <w:szCs w:val="24"/>
        </w:rPr>
      </w:pPr>
    </w:p>
    <w:p w:rsidR="000824F7" w:rsidRDefault="000824F7" w:rsidP="000824F7">
      <w:pPr>
        <w:pStyle w:val="2"/>
        <w:ind w:left="426"/>
        <w:jc w:val="both"/>
        <w:rPr>
          <w:szCs w:val="24"/>
        </w:rPr>
      </w:pPr>
      <w:r>
        <w:rPr>
          <w:szCs w:val="24"/>
        </w:rPr>
        <w:t>*</w:t>
      </w:r>
      <w:r w:rsidRPr="0077533F">
        <w:rPr>
          <w:szCs w:val="24"/>
        </w:rPr>
        <w:t>Иные ведомства</w:t>
      </w:r>
      <w:r>
        <w:rPr>
          <w:szCs w:val="24"/>
        </w:rPr>
        <w:t xml:space="preserve"> </w:t>
      </w:r>
      <w:r w:rsidRPr="0077533F">
        <w:rPr>
          <w:szCs w:val="24"/>
        </w:rPr>
        <w:t>- организации не</w:t>
      </w:r>
      <w:r>
        <w:rPr>
          <w:szCs w:val="24"/>
        </w:rPr>
        <w:t xml:space="preserve"> музыкального и </w:t>
      </w:r>
      <w:proofErr w:type="gramStart"/>
      <w:r>
        <w:rPr>
          <w:szCs w:val="24"/>
        </w:rPr>
        <w:t xml:space="preserve">не </w:t>
      </w:r>
      <w:r w:rsidRPr="0077533F">
        <w:rPr>
          <w:szCs w:val="24"/>
        </w:rPr>
        <w:t xml:space="preserve"> художественного</w:t>
      </w:r>
      <w:proofErr w:type="gramEnd"/>
      <w:r w:rsidRPr="0077533F">
        <w:rPr>
          <w:szCs w:val="24"/>
        </w:rPr>
        <w:t xml:space="preserve"> направления</w:t>
      </w:r>
      <w:r>
        <w:rPr>
          <w:szCs w:val="24"/>
        </w:rPr>
        <w:t xml:space="preserve"> деятельности</w:t>
      </w:r>
    </w:p>
    <w:p w:rsidR="0070174D" w:rsidRPr="00E67EE8" w:rsidRDefault="0070174D" w:rsidP="000824F7">
      <w:pPr>
        <w:tabs>
          <w:tab w:val="left" w:pos="0"/>
        </w:tabs>
        <w:suppressAutoHyphens/>
        <w:ind w:firstLine="709"/>
        <w:jc w:val="both"/>
        <w:rPr>
          <w:sz w:val="20"/>
        </w:rPr>
      </w:pPr>
    </w:p>
    <w:sectPr w:rsidR="0070174D" w:rsidRPr="00E67EE8" w:rsidSect="0063649D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4B1"/>
    <w:multiLevelType w:val="multilevel"/>
    <w:tmpl w:val="96804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7951F6"/>
    <w:multiLevelType w:val="multilevel"/>
    <w:tmpl w:val="B8063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D0405E9"/>
    <w:multiLevelType w:val="multilevel"/>
    <w:tmpl w:val="133090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3501DF3"/>
    <w:multiLevelType w:val="multilevel"/>
    <w:tmpl w:val="60BC6A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273D09C2"/>
    <w:multiLevelType w:val="multilevel"/>
    <w:tmpl w:val="D2F6A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E54B54"/>
    <w:multiLevelType w:val="multilevel"/>
    <w:tmpl w:val="D9FC4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314F90"/>
    <w:multiLevelType w:val="multilevel"/>
    <w:tmpl w:val="4664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7F02A6"/>
    <w:multiLevelType w:val="multilevel"/>
    <w:tmpl w:val="E054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63910D24"/>
    <w:multiLevelType w:val="multilevel"/>
    <w:tmpl w:val="009C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545A58"/>
    <w:multiLevelType w:val="hybridMultilevel"/>
    <w:tmpl w:val="7E2A8BC6"/>
    <w:lvl w:ilvl="0" w:tplc="B4DA9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D04CF0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B05334E"/>
    <w:multiLevelType w:val="multilevel"/>
    <w:tmpl w:val="D2F6A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BD3849"/>
    <w:multiLevelType w:val="multilevel"/>
    <w:tmpl w:val="76003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1B"/>
    <w:rsid w:val="00021452"/>
    <w:rsid w:val="000519E1"/>
    <w:rsid w:val="000824F7"/>
    <w:rsid w:val="000F1068"/>
    <w:rsid w:val="00100466"/>
    <w:rsid w:val="00114C9F"/>
    <w:rsid w:val="001279C8"/>
    <w:rsid w:val="00136A9E"/>
    <w:rsid w:val="00166367"/>
    <w:rsid w:val="001A2B4A"/>
    <w:rsid w:val="001A7F26"/>
    <w:rsid w:val="001B1555"/>
    <w:rsid w:val="001E6C3C"/>
    <w:rsid w:val="00202228"/>
    <w:rsid w:val="00203D7E"/>
    <w:rsid w:val="00207DC4"/>
    <w:rsid w:val="00261B27"/>
    <w:rsid w:val="002B1884"/>
    <w:rsid w:val="002C4ED2"/>
    <w:rsid w:val="00336B69"/>
    <w:rsid w:val="00377877"/>
    <w:rsid w:val="003B56F5"/>
    <w:rsid w:val="003E1339"/>
    <w:rsid w:val="003E4612"/>
    <w:rsid w:val="004363D4"/>
    <w:rsid w:val="00436F31"/>
    <w:rsid w:val="004379C8"/>
    <w:rsid w:val="00450762"/>
    <w:rsid w:val="00464CA3"/>
    <w:rsid w:val="004823D2"/>
    <w:rsid w:val="004951E5"/>
    <w:rsid w:val="004C2334"/>
    <w:rsid w:val="004D6268"/>
    <w:rsid w:val="00502DAB"/>
    <w:rsid w:val="00511A51"/>
    <w:rsid w:val="00564B31"/>
    <w:rsid w:val="0057015D"/>
    <w:rsid w:val="00595D51"/>
    <w:rsid w:val="005B0A2D"/>
    <w:rsid w:val="00606384"/>
    <w:rsid w:val="0063649D"/>
    <w:rsid w:val="006752DE"/>
    <w:rsid w:val="006848F2"/>
    <w:rsid w:val="00685317"/>
    <w:rsid w:val="006C4C03"/>
    <w:rsid w:val="0070174D"/>
    <w:rsid w:val="00715A58"/>
    <w:rsid w:val="00715DC6"/>
    <w:rsid w:val="00752914"/>
    <w:rsid w:val="00752B31"/>
    <w:rsid w:val="00781370"/>
    <w:rsid w:val="007C794B"/>
    <w:rsid w:val="007E37E8"/>
    <w:rsid w:val="007F4025"/>
    <w:rsid w:val="00803411"/>
    <w:rsid w:val="0084272E"/>
    <w:rsid w:val="00853722"/>
    <w:rsid w:val="00894844"/>
    <w:rsid w:val="008B49A2"/>
    <w:rsid w:val="008D5147"/>
    <w:rsid w:val="008E2339"/>
    <w:rsid w:val="0092241F"/>
    <w:rsid w:val="00975997"/>
    <w:rsid w:val="009A65EB"/>
    <w:rsid w:val="009B67E8"/>
    <w:rsid w:val="009C0598"/>
    <w:rsid w:val="00A159FA"/>
    <w:rsid w:val="00A16A5C"/>
    <w:rsid w:val="00A45F35"/>
    <w:rsid w:val="00A46F1B"/>
    <w:rsid w:val="00A53771"/>
    <w:rsid w:val="00A66B7B"/>
    <w:rsid w:val="00A74B69"/>
    <w:rsid w:val="00A902E2"/>
    <w:rsid w:val="00AA286F"/>
    <w:rsid w:val="00AB3213"/>
    <w:rsid w:val="00AC0F00"/>
    <w:rsid w:val="00B71308"/>
    <w:rsid w:val="00B80A76"/>
    <w:rsid w:val="00B96500"/>
    <w:rsid w:val="00B96A3A"/>
    <w:rsid w:val="00BD3C2B"/>
    <w:rsid w:val="00C06788"/>
    <w:rsid w:val="00C663B4"/>
    <w:rsid w:val="00C77D73"/>
    <w:rsid w:val="00CA3D55"/>
    <w:rsid w:val="00CB270D"/>
    <w:rsid w:val="00CD22FB"/>
    <w:rsid w:val="00D14109"/>
    <w:rsid w:val="00D14928"/>
    <w:rsid w:val="00D73E2A"/>
    <w:rsid w:val="00D90447"/>
    <w:rsid w:val="00D92104"/>
    <w:rsid w:val="00DA0841"/>
    <w:rsid w:val="00DE6272"/>
    <w:rsid w:val="00E07683"/>
    <w:rsid w:val="00E25B2A"/>
    <w:rsid w:val="00E67EE8"/>
    <w:rsid w:val="00E8033F"/>
    <w:rsid w:val="00E86276"/>
    <w:rsid w:val="00EA60B7"/>
    <w:rsid w:val="00EC5F18"/>
    <w:rsid w:val="00FB0BD0"/>
    <w:rsid w:val="00FC6D9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44BB-71FA-4C9E-86D9-D46E04F6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A3A"/>
    <w:pPr>
      <w:keepNext/>
      <w:jc w:val="center"/>
      <w:outlineLvl w:val="0"/>
    </w:pPr>
    <w:rPr>
      <w:rFonts w:eastAsia="Arial Unicode MS"/>
      <w:b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96A3A"/>
    <w:pPr>
      <w:keepNext/>
      <w:overflowPunct w:val="0"/>
      <w:autoSpaceDE w:val="0"/>
      <w:autoSpaceDN w:val="0"/>
      <w:adjustRightInd w:val="0"/>
      <w:spacing w:line="216" w:lineRule="auto"/>
      <w:jc w:val="both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96A3A"/>
    <w:pPr>
      <w:keepNext/>
      <w:overflowPunct w:val="0"/>
      <w:autoSpaceDE w:val="0"/>
      <w:autoSpaceDN w:val="0"/>
      <w:adjustRightInd w:val="0"/>
      <w:spacing w:line="216" w:lineRule="auto"/>
      <w:jc w:val="center"/>
      <w:outlineLvl w:val="5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B96A3A"/>
    <w:pPr>
      <w:keepNext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A3A"/>
    <w:rPr>
      <w:rFonts w:ascii="Times New Roman" w:eastAsia="Arial Unicode MS" w:hAnsi="Times New Roman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96A3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6A3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6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96A3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6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B96A3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6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nhideWhenUsed/>
    <w:rsid w:val="00B96A3A"/>
    <w:rPr>
      <w:szCs w:val="20"/>
    </w:rPr>
  </w:style>
  <w:style w:type="character" w:customStyle="1" w:styleId="20">
    <w:name w:val="Основной текст 2 Знак"/>
    <w:basedOn w:val="a0"/>
    <w:link w:val="2"/>
    <w:rsid w:val="00B96A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96A3A"/>
    <w:pPr>
      <w:ind w:left="360" w:firstLine="348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semiHidden/>
    <w:rsid w:val="00B96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4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37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7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E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Ирина Алексеевна</dc:creator>
  <cp:lastModifiedBy>Грушина Оксана Егоровна</cp:lastModifiedBy>
  <cp:revision>8</cp:revision>
  <cp:lastPrinted>2015-05-29T04:54:00Z</cp:lastPrinted>
  <dcterms:created xsi:type="dcterms:W3CDTF">2015-05-29T03:48:00Z</dcterms:created>
  <dcterms:modified xsi:type="dcterms:W3CDTF">2015-06-10T10:04:00Z</dcterms:modified>
</cp:coreProperties>
</file>