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3B" w:rsidRPr="00EC7F7E" w:rsidRDefault="007F253B" w:rsidP="007F253B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C7F7E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078B368" wp14:editId="71877C50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F7E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  <w:bookmarkStart w:id="0" w:name="_GoBack"/>
      <w:bookmarkEnd w:id="0"/>
    </w:p>
    <w:p w:rsidR="007F253B" w:rsidRPr="00EC7F7E" w:rsidRDefault="007F253B" w:rsidP="007F253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C7F7E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7F253B" w:rsidRPr="00EC7F7E" w:rsidRDefault="007F253B" w:rsidP="007F253B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C7F7E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7F253B" w:rsidRPr="00EC7F7E" w:rsidRDefault="007F253B" w:rsidP="007F253B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C7F7E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7F253B" w:rsidRPr="00EC7F7E" w:rsidRDefault="007F253B" w:rsidP="007F253B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F253B" w:rsidRPr="00EC7F7E" w:rsidRDefault="007F253B" w:rsidP="007F253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7E">
        <w:rPr>
          <w:rFonts w:ascii="Times New Roman" w:eastAsia="Calibri" w:hAnsi="Times New Roman" w:cs="Times New Roman"/>
          <w:sz w:val="28"/>
          <w:szCs w:val="28"/>
        </w:rPr>
        <w:t>Прин</w:t>
      </w:r>
      <w:r>
        <w:rPr>
          <w:rFonts w:ascii="Times New Roman" w:eastAsia="Calibri" w:hAnsi="Times New Roman" w:cs="Times New Roman"/>
          <w:sz w:val="28"/>
          <w:szCs w:val="28"/>
        </w:rPr>
        <w:t>ято на заседании Думы 24 марта</w:t>
      </w:r>
      <w:r w:rsidRPr="00EC7F7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7F253B" w:rsidRPr="001F6DCE" w:rsidRDefault="007F253B" w:rsidP="007F253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F6DCE" w:rsidRPr="001F6DCE">
        <w:rPr>
          <w:rFonts w:ascii="Times New Roman" w:eastAsia="Calibri" w:hAnsi="Times New Roman" w:cs="Times New Roman"/>
          <w:sz w:val="28"/>
          <w:szCs w:val="28"/>
          <w:u w:val="single"/>
        </w:rPr>
        <w:t>850-</w:t>
      </w:r>
      <w:r w:rsidR="001F6DCE" w:rsidRPr="001F6DC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 </w:t>
      </w:r>
      <w:r w:rsidR="001F6DCE" w:rsidRPr="001F6DCE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7F253B" w:rsidRDefault="007F253B" w:rsidP="007F253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53B" w:rsidRDefault="007F253B" w:rsidP="007F253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right="5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от 20.09.2007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246-</w:t>
      </w:r>
      <w:r w:rsidRPr="00B13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на замещение вакантных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Сургут»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right="509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тельством, руководствуясь статьё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31 Устава 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Дума города РЕШИЛА: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EC7F7E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20.09.2007 № 246-</w:t>
      </w:r>
      <w:r w:rsidRPr="00EC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C7F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Сургут» 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02.12.2010 № 827-</w:t>
      </w:r>
      <w:r w:rsidRPr="00EC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7F253B" w:rsidRPr="00EC7F7E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решения слова «О Положении о порядке» заменить словами «О Порядке»;</w:t>
      </w:r>
    </w:p>
    <w:p w:rsidR="007F253B" w:rsidRPr="00EC7F7E" w:rsidRDefault="007F253B" w:rsidP="007F25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1 решения изложить в следующей редакции:</w:t>
      </w:r>
    </w:p>
    <w:p w:rsidR="007F253B" w:rsidRDefault="007F253B" w:rsidP="007F25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F7E">
        <w:rPr>
          <w:rFonts w:ascii="Times New Roman" w:eastAsia="Calibri" w:hAnsi="Times New Roman" w:cs="Times New Roman"/>
          <w:sz w:val="28"/>
          <w:szCs w:val="28"/>
        </w:rPr>
        <w:t>1. Утвердить Порядок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 (далее – Порядок) согласно приложению»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53B" w:rsidRPr="00EC7F7E" w:rsidRDefault="007F253B" w:rsidP="007F25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изложить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решению </w:t>
      </w:r>
      <w:r w:rsidRPr="00E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приложению к настоящему решению. 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4640"/>
      </w:tblGrid>
      <w:tr w:rsidR="007F253B" w:rsidRPr="00EC7F7E" w:rsidTr="006A1076">
        <w:tc>
          <w:tcPr>
            <w:tcW w:w="4820" w:type="dxa"/>
          </w:tcPr>
          <w:p w:rsidR="007F253B" w:rsidRPr="00EC7F7E" w:rsidRDefault="007F253B" w:rsidP="006A107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7F253B" w:rsidRPr="00EC7F7E" w:rsidRDefault="007F253B" w:rsidP="006A107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F253B" w:rsidRPr="00EC7F7E" w:rsidRDefault="007F253B" w:rsidP="006A107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С.А. Бондаренко</w:t>
            </w:r>
          </w:p>
          <w:p w:rsidR="007F253B" w:rsidRPr="00EC7F7E" w:rsidRDefault="007F253B" w:rsidP="006A107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F253B" w:rsidRPr="00EC7F7E" w:rsidRDefault="007F253B" w:rsidP="001F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F7E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F6DCE" w:rsidRPr="001F6DCE"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 w:rsidRPr="00EC7F7E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F6DCE" w:rsidRPr="001F6DCE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 w:rsidRPr="00EC7F7E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  <w:tc>
          <w:tcPr>
            <w:tcW w:w="4642" w:type="dxa"/>
          </w:tcPr>
          <w:p w:rsidR="007F253B" w:rsidRPr="00EC7F7E" w:rsidRDefault="007F253B" w:rsidP="006A107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7F253B" w:rsidRPr="00EC7F7E" w:rsidRDefault="007F253B" w:rsidP="006A107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F253B" w:rsidRPr="00EC7F7E" w:rsidRDefault="007F253B" w:rsidP="006A107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C7F7E">
              <w:rPr>
                <w:rFonts w:ascii="Times New Roman" w:eastAsia="Calibri" w:hAnsi="Times New Roman" w:cs="Times New Roman"/>
                <w:sz w:val="28"/>
              </w:rPr>
              <w:t>_______________ Д.В. Попов</w:t>
            </w:r>
          </w:p>
          <w:p w:rsidR="007F253B" w:rsidRPr="00EC7F7E" w:rsidRDefault="007F253B" w:rsidP="006A107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F253B" w:rsidRPr="00EC7F7E" w:rsidRDefault="007F253B" w:rsidP="001F6DCE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F7E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F6DCE" w:rsidRPr="001F6DCE">
              <w:rPr>
                <w:rFonts w:ascii="Times New Roman" w:eastAsia="Calibri" w:hAnsi="Times New Roman" w:cs="Times New Roman"/>
                <w:sz w:val="28"/>
                <w:u w:val="single"/>
              </w:rPr>
              <w:t>29</w:t>
            </w:r>
            <w:r w:rsidRPr="00EC7F7E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F6DCE" w:rsidRPr="001F6DCE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 w:rsidRPr="00EC7F7E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</w:tr>
    </w:tbl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 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0" w:history="1">
        <w:r w:rsidRPr="00B132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решению</w:t>
        </w:r>
      </w:hyperlink>
      <w:r w:rsidRPr="00B13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умы города</w:t>
      </w:r>
    </w:p>
    <w:p w:rsidR="007F253B" w:rsidRPr="001F6DCE" w:rsidRDefault="007F253B" w:rsidP="007F253B">
      <w:pPr>
        <w:autoSpaceDE w:val="0"/>
        <w:autoSpaceDN w:val="0"/>
        <w:adjustRightInd w:val="0"/>
        <w:spacing w:after="0" w:line="240" w:lineRule="auto"/>
        <w:ind w:left="5812"/>
        <w:rPr>
          <w:lang w:val="en-US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от </w:t>
      </w:r>
      <w:r w:rsidR="001F6DCE" w:rsidRPr="001F6DCE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29.03.2016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1F6DCE" w:rsidRPr="001F6DCE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850-</w:t>
      </w:r>
      <w:r w:rsidR="001F6DCE" w:rsidRPr="001F6DCE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val="en-US" w:eastAsia="ru-RU"/>
        </w:rPr>
        <w:t>V</w:t>
      </w:r>
      <w:r w:rsidR="001F6DCE" w:rsidRPr="001F6DCE">
        <w:rPr>
          <w:u w:val="single"/>
        </w:rPr>
        <w:t xml:space="preserve"> </w:t>
      </w:r>
      <w:r w:rsidR="001F6DCE" w:rsidRPr="001F6DCE">
        <w:rPr>
          <w:rFonts w:ascii="Times New Roman" w:hAnsi="Times New Roman" w:cs="Times New Roman"/>
          <w:sz w:val="28"/>
          <w:szCs w:val="28"/>
          <w:u w:val="single"/>
        </w:rPr>
        <w:t>ДГ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Порядок 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конкурса на замещение вакантных 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должностей муниципальной службы в органах местного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самоуправления 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 городской округ город Сургут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0D3F0C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Статья 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 </w:t>
      </w:r>
      <w:r w:rsidRPr="000D3F0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bookmarkEnd w:id="1"/>
    <w:p w:rsidR="007F253B" w:rsidRPr="000D3F0C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условия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округ город Сургут (далее – конкурс)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Думе города, Контрольно-счетной палате города, Администрации города, а также порядок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конкурсных комиссий.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целях: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прав граждан Российской Федерации на равный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службе, а также права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должностной рост на конкурсной основе;</w:t>
      </w:r>
    </w:p>
    <w:p w:rsidR="007F253B" w:rsidRPr="00B1329F" w:rsidRDefault="007F253B" w:rsidP="007F2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DD6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допущенных к участию в конкурсе.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5"/>
      <w:bookmarkEnd w:id="3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специально созданной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органе местного самоуправления </w:t>
      </w:r>
      <w:r w:rsidRPr="00DB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 (далее – орган местного самоуправления) конкурсной комиссией.</w:t>
      </w:r>
    </w:p>
    <w:p w:rsidR="007F253B" w:rsidRPr="00D847BA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6"/>
      <w:bookmarkEnd w:id="4"/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проводится в следующих случаях:</w:t>
      </w:r>
    </w:p>
    <w:bookmarkEnd w:id="5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представителя нанимателя (работодателя);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 кадровом резерве кандидатуры на соответствующую должность муниципальной службы;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неустранение лицом, состоящим в кадровом резерве, имеющихся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установленных федеральным законодательством ограничений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 для поступления 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службу в течение одного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 момента предложения ему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кадрового резерва;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сформированного кадрового резерва в муниципальном образовании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53B" w:rsidRPr="00B1329F" w:rsidRDefault="007F253B" w:rsidP="007F2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лица, состоящего в 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резерве, квалификационным и иным требованиям к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должности муниципальной службы на момент назначения на вакантную должность.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7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Вакантная должность муниципальной службы замещается без конкурсного отбора и без использования кадрового резерва в случае ликвидации, реорганизации, сокращения штата органа местного самоуправления и в иных случаях предоставления гарантий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B13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8"/>
      <w:bookmarkEnd w:id="6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Вакантная должность муниципальной службы по решению представителя нанимателя (работодателя) может замещаться без конкурсного отбора и без использования кадрового резерва в следующих случаях:</w:t>
      </w:r>
    </w:p>
    <w:bookmarkEnd w:id="7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назначение на должность с ограниченным сроком полномочий;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назначение высших должностных лиц Администрации города;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руководителей структурных подразделений органов местного самоуправления;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назначение на должность муниципальной службы, не относящуюся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должностям,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ждаемым для выполнения функции «руководитель»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назначение муниципального служащего на иную должность муниципальной службы по состоянию здоровья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медицинским заключением;</w:t>
      </w:r>
    </w:p>
    <w:p w:rsidR="007F253B" w:rsidRPr="00D847BA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конкурса, проведё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соответствии с настоящим Порядком, несостоявшимся.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Представитель нанимателя (работодатель) без конкурсного отбора вправе привлекать специалистов, в том числе из кадрового резерва, для замещения временно отсутствующего работника, за которым в соответствии с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сохраняется место работы,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выхода этого работника на работу.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4069A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20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Статья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2. </w:t>
      </w:r>
      <w:r w:rsidRPr="004069A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Участники конкурса</w:t>
      </w:r>
    </w:p>
    <w:bookmarkEnd w:id="8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1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конкурсе могут участвовать граждане, достигшие возраста 18 лет, владеющие государственным языком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7F253B" w:rsidRPr="00B1329F" w:rsidRDefault="007F253B" w:rsidP="007F2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среди граждан,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службу, а также из числа муниципальных служащих органов местного самоуправления.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7750C3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1300"/>
      <w:bookmarkEnd w:id="10"/>
      <w:r w:rsidRPr="007750C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Статья 3. </w:t>
      </w:r>
      <w:r w:rsidRPr="007750C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 образования конкурсной комиссии</w:t>
      </w:r>
    </w:p>
    <w:bookmarkEnd w:id="11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1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проведения конкурса в каждом органе местного самоуправления образуется конкурсная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(далее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действующая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состав которой утверждается соответствующим муниципальным правовым актом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53B" w:rsidRPr="00B1329F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2"/>
      <w:bookmarkEnd w:id="12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число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должно быть не менее пяти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F253B" w:rsidRPr="00B1329F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4"/>
      <w:bookmarkStart w:id="15" w:name="sub_1033"/>
      <w:bookmarkEnd w:id="13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комиссии образуется таким образом, чтобы была исключена возможность возникновения конфликта интересов, который может повлиять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принимаемые решения.</w:t>
      </w:r>
    </w:p>
    <w:bookmarkEnd w:id="14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 Деятельность комиссии осуществляется под руководством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едседателя, а в его отсутствие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комиссии.</w:t>
      </w:r>
    </w:p>
    <w:p w:rsidR="007F253B" w:rsidRPr="00460017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7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представители научных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0017">
        <w:rPr>
          <w:rFonts w:ascii="Times New Roman" w:hAnsi="Times New Roman" w:cs="Times New Roman"/>
          <w:sz w:val="28"/>
          <w:szCs w:val="28"/>
        </w:rPr>
        <w:t>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службой, других организаций, обеспечивающих деятельность органов местного самоуправления, общественной организации, приглашаемые руководителем органа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</w:t>
      </w:r>
      <w:r w:rsidRPr="0046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5"/>
      <w:bookmarkEnd w:id="15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конкурсной комиссии не участвует в оценке кандидатов на замещение вакантных должностей муниципальной службы и не обладает правом голоса при принятии решений конкурсной комиссией.</w:t>
      </w:r>
    </w:p>
    <w:bookmarkEnd w:id="16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7750C3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140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Статья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4. </w:t>
      </w:r>
      <w:r w:rsidRPr="007750C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Полномочия и организация работы комиссии</w:t>
      </w:r>
    </w:p>
    <w:bookmarkEnd w:id="17"/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наделена следующими полномочиями: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определяет формы проведения конкурса (конкурсных процедур)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профессиональных и личностных качеств участников конкурса;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текст конкурсного задания для проведения конкурсного испытания;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балльную систему оценки конкурсного задания;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проверку документов, представленных гражданами для участия в конкурсе;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обращения граждан (участников конкурса), связанные с подготовкой и проведением конкурса, принимает по ним решения;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решение о признании победителем участника конкурса;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иные полномочия,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проведением конкурса.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комиссии осуществляется на коллегиальной основе.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комиссии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правомочным, если на нё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присутствует не 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двух третей от общего числа её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 Решения комиссии по результатам проведения конкурса принимаются открытым голосованием простым большинством голосов членов комиссии, присутствующих на заседании. При равенстве голосов решающим является </w:t>
      </w:r>
      <w:r w:rsidRPr="00DB4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комиссии.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комиссии принимается в отсутствие участника конкурса.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заседаниях комиссии ведё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протокол, в котором фиксируются принятые решения и результаты голосования. Ведение протокола заседания комиссии осуществляет секретарь конкурсной комиссии. Протокол подписывается председателем,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стителем председателя, секретарё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членами комиссии, принявшими участие в заседании комиссии.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Организационное обеспечение проведения конкурса и деятельности комиссии осуществляет кадровая служба органа местного самоуправления (или иное структурное подразделение органа местного самоуправления, уполномоченное на ведение данной деятельности), которая: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проведение конкурса;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размещает информацию о приё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в федеральной государственной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мационной системе «Федеральный портал государственной службы и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кадров»;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управление информационной политики Администрации города объявление о проведении конкурса для опубликования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информации; 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объявление о проведении конкурса в структурное подразделение органа местного самоуправления, осуществляющее общую координацию работ по информационному наполнению </w:t>
      </w: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DB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интернет-сайта органа местного самоуправления;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готовит обращение в научные и образовательные учреждения, другие организации,</w:t>
      </w:r>
      <w:r w:rsidRPr="00B13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деятельность органов 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самоуправления, </w:t>
      </w:r>
      <w:r w:rsidRPr="00DB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ими кандидатуры </w:t>
      </w:r>
      <w:r w:rsidRPr="00DB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независимого эксперта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комиссии;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ведёт регистрацию и учё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лиц, подавших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конкурсе;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направляет лицам, подавшим документы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 допуске (отказе в допуске) к участию в конкурсе, дате,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конкурса (способом, указанны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конкурсе); 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обеспечивает организацию проведения проверки полноты представленных документов, их оформления, в том числе на предмет соответствия участников конкурса квалификационным требованиям, предъявляемым к должностям муниципальной службы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службе, и передаё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для рассмотрения в комиссию;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обеспечивает решение иных вопросов, связанных с подготовкой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конкурса.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0D3F0C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Статья</w:t>
      </w:r>
      <w:r w:rsidRPr="00B132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5. </w:t>
      </w:r>
      <w:r w:rsidRPr="000D3F0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 проведения конкурса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4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объявляется 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Председателя Думы города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должностей муниципальной службы в аппарате Думы города, Председателя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 города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должностей муниципальной службы в Контрольно-счетной палате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Главы города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должностей муниципальной службы в Администрации города на основании письменного обращения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структурного подразделения органа местного самоуправления,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имеется вакантная должность муниципальной службы.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bookmarkEnd w:id="18"/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конкурса 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печатном издании органов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размещению на официальных интернет-сайтах органов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объявлен конкурс, а также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еральный портал государственной службы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управленческих кадров» не менее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45 календарных дней до даты его проведения.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Текст объявления о проведении конкурса утверждается конкурсной комиссией.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объявлении о проведении конкурса указываются: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вакантной должности муниципальной службы;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специальности, квалификационные требования к профессиональным знаниям и навыкам для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 вакантной должности;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должности;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и время приё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документов;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до истечения которого принимаются документы;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конкурса;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пред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документов;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даты, время 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проведения этапов конкурса; 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трудового договора;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организаторе конкурса (номера контактных телефонов, факса, адрес электронной почты, электронный адрес </w:t>
      </w:r>
      <w:hyperlink r:id="rId8" w:history="1">
        <w:r w:rsidRPr="00D847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интернет-сайта</w:t>
        </w:r>
      </w:hyperlink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проводится при наличии хотя бы одного участника конкурса на каждую вакантную должность муниципальной службы.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изъявивший желание участвовать в конкурсе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конкурса), представляет в кадровую службу органа местного самоуправления (или иное структурное подразделение органа местного самоуправления, уполномоченное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данной деятельности),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котором объявлен конкурс,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по форме согласно </w:t>
      </w:r>
      <w:hyperlink r:id="rId9" w:history="1">
        <w:r w:rsidRPr="00B13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(с приложением фотографии);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со всеми листами, имеющими отметки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лично по прибытии на конкурс);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желанию гражданина –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дополнительном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образовании, о присвоении учёной степени, учё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звания (если таковые имеются) с пред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оригиналов для сверки;</w:t>
      </w:r>
    </w:p>
    <w:p w:rsidR="007F253B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неработающие граждане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подлинник и копию трудовой книжки;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медицинской организации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заболевания, препятствующего поступлению на муниципальную службу или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прохождению, по форме, утверждё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уполномоченным Правительством Российской Федерации федеральным органом исполнительной власти;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 подлинники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учё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– для граждан, пребывающих в запасе, и лиц, подлежащих призыву на военную службу;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и подлинник страхового свидетельства обязательного пенсионного страхования;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и подлинник свидетельства о постановке физического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учё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налоговом органе по месту жительства на территории Российской Федерации;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характера, а также о доходах, об имуществе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  <w:r w:rsidRPr="008F2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на которую объявлен конкурс, включена в соответствующий перечень.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сведения представляются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Муниципальный служащий, изъявивший желание участвовать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в порядке должностного роста (далее – участник конкурса), направляет в кадровую службу органа местного самоуправления (или иное структурное подразделение органа местного самоуправления, уполномоченное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данной деятельности),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объявлен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форме согласно приложению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 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характера, а также о доходах, 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должность, которую он замещает,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r w:rsidRPr="0039040B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40B">
        <w:rPr>
          <w:rFonts w:ascii="Times New Roman" w:hAnsi="Times New Roman" w:cs="Times New Roman"/>
          <w:sz w:val="28"/>
          <w:szCs w:val="28"/>
        </w:rPr>
        <w:t xml:space="preserve"> в соответствующий перечень.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документов для участия в конкурсе осуществляется в рабочие дни в течение 30 календарных дней со дня опубликования объявления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конкурса. </w:t>
      </w:r>
    </w:p>
    <w:p w:rsidR="007F253B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документов не в полном объё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ме, с нарушением требований, предъявляемых к оформлению, или документов, содержащих исправления, а также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установленного срока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для отказа в приё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Достоверность документов, представленных гражданином, подлежит проверке в установленном федеральными законами порядке.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 проводится в 2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документов;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конкурсное испытание.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установленный день первого этапа конкурса представленные участниками конкурса документы оцениваются комиссией на: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обстоятельств, препятствующих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и другими нормативными правовыми актами Российской Федерации о муниципальной службе поступлению гражданина на муниципальную службу;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квалификационным требованиям к вакантной должности муниципальной службы, на которую проводится конкурс.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указанным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имеющие ограничения, связанные с муниципальной службой,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ко второму этапу конкурса.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оценки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комиссия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</w:t>
      </w:r>
      <w:r w:rsidRPr="00B13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 к участию во втором этапе конкурса, а также определяет дату, место и время проведения второго этапа конкурса.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Участники конкурса информируются о допуске или недопуске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причины) ко второму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тапу конкурса способом, указанны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участии в конкурсе.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Сообщение о дате, месте и времени проведения второго этапа конкурса направляется участникам, допущенным к участию во втором этапе конкурса, не менее чем за 5 календарных дней до дня проведения второго этапа конкурса.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втором этапе конкурса комиссия оценивает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качеств.</w:t>
      </w:r>
    </w:p>
    <w:p w:rsidR="007F253B" w:rsidRPr="00D847BA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Методика проведения конкурсных процедур, критерии оценки участников конкурса и выявления победителя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отдельным муниципальным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города.</w:t>
      </w:r>
    </w:p>
    <w:p w:rsidR="007F253B" w:rsidRPr="00D847BA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Решение комиссии принимается в отсутствие участников конкурса и является основанием для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конкурса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вакантную должность муниципальной службы либо отказа в таком назначении.</w:t>
      </w:r>
    </w:p>
    <w:p w:rsidR="007F253B" w:rsidRPr="00B1329F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конкурса издаё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муниципальный правовой акт соответствующего органа местного самоуправления о назначении победителя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D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вакантную долж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муниципальной службы.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решению комиссии признаё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несостоявшимся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53B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изъявивших желание участвовать в конкурсе;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к участию в конкурсе ни одного из участников;</w:t>
      </w:r>
    </w:p>
    <w:p w:rsidR="007F253B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не</w:t>
      </w:r>
      <w:r w:rsidRPr="00B132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участники, отвечающие квалификационным требованиям к профессиональным знаниям и навыкам для замещения вакантной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службы. </w:t>
      </w:r>
    </w:p>
    <w:p w:rsidR="007F253B" w:rsidRPr="00A64807" w:rsidRDefault="007F253B" w:rsidP="007F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конкурс признан несостоявшимся, руководитель </w:t>
      </w: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по представлению комиссии вправе принять одно из следующих решений:</w:t>
      </w: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 объявлении повторного конкурса;</w:t>
      </w: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заключении трудового договора без процедуры конкурсного отбора с претендентом, предложенным руководителем структурного подразделения органа местного самоуправления, в котором имеется вакантная должность муниципальной службы.</w:t>
      </w: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Статья</w:t>
      </w: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A6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Сообщения о результатах конкурса направляются в письменной форме кандидатам в 7-дневный срок со дня его завершения. Информация </w:t>
      </w: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результатах конкурса также размещается в указанный срок на официальном интернет-сайте органа местного самоуправления, в котором проходил конкурс, в федеральной государственной информационной системе «Федеральный портал государственной службы и управленческих кадров».</w:t>
      </w:r>
    </w:p>
    <w:p w:rsidR="007F253B" w:rsidRPr="00A64807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участников конкурса на замещение вакантной должности муниципальной службы, не допущенных к участию в конкурсе, </w:t>
      </w: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кандидатов, участвовавших в конкурсе, могут быть им возвращены </w:t>
      </w: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письменному заявлению в течение трёх лет со дня завершения конкурса. До истечения этого срока документы хранятся в кадровой службе органа местного самоуправления (или ином структурном подразделении органа местного самоуправления, уполномоченного на ведение данной деятельности), после чего подлежат уничтожению.</w:t>
      </w:r>
    </w:p>
    <w:p w:rsidR="007F253B" w:rsidRDefault="007F253B" w:rsidP="007F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Расходы, связанные с участием в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(проезд к месту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конкурса и обратно, наё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жилого помещения, проживание, пользование услугами средств связи и другие),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участниками конкурса за счё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собственных средств.</w:t>
      </w:r>
    </w:p>
    <w:p w:rsidR="007F253B" w:rsidRPr="00B1329F" w:rsidRDefault="007F253B" w:rsidP="007F2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вправе обжаловать решение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B1329F" w:rsidRPr="000D3F0C" w:rsidRDefault="00B1329F" w:rsidP="00C04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9F" w:rsidRPr="000D3F0C" w:rsidRDefault="00B1329F" w:rsidP="00C04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9F" w:rsidRPr="000D3F0C" w:rsidRDefault="00B1329F" w:rsidP="00460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9F" w:rsidRPr="000D3F0C" w:rsidRDefault="00B1329F" w:rsidP="00460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9F" w:rsidRPr="000D3F0C" w:rsidRDefault="00B1329F" w:rsidP="00460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9F" w:rsidRPr="00B1329F" w:rsidRDefault="00B1329F" w:rsidP="004600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329F" w:rsidRPr="00B1329F" w:rsidSect="002C6B20">
          <w:footerReference w:type="default" r:id="rId10"/>
          <w:footerReference w:type="first" r:id="rId11"/>
          <w:pgSz w:w="11900" w:h="1680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B1329F" w:rsidRPr="00B1329F" w:rsidRDefault="00B1329F" w:rsidP="00A6480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1329F" w:rsidRPr="003C6174" w:rsidRDefault="000D3F0C" w:rsidP="00A64807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B1329F"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проведения конкурса на замещение вакантной должности муниципальной службы в органах местного самоуправления</w:t>
      </w:r>
      <w:r w:rsidR="003C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9F"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C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9F"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</w:t>
      </w:r>
      <w:r w:rsidR="00B1329F" w:rsidRPr="00B1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Сургут</w:t>
      </w:r>
    </w:p>
    <w:p w:rsidR="00A705BC" w:rsidRDefault="00A705BC" w:rsidP="0046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33" w:rsidRDefault="00A705BC" w:rsidP="00971833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  <w:r w:rsidR="0097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833" w:rsidRPr="00971833" w:rsidRDefault="00971833" w:rsidP="00971833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5BC" w:rsidRDefault="00971833" w:rsidP="00971833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705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1833" w:rsidRPr="00A705BC" w:rsidRDefault="00A705BC" w:rsidP="00A705B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705BC" w:rsidRDefault="00971833" w:rsidP="0097183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71833" w:rsidRPr="00971833" w:rsidRDefault="00971833" w:rsidP="0097183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833" w:rsidRDefault="00971833" w:rsidP="0097183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71833" w:rsidRPr="00971833" w:rsidRDefault="00971833" w:rsidP="0097183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833" w:rsidRDefault="00971833" w:rsidP="0097183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71833" w:rsidRPr="00A705BC" w:rsidRDefault="00971833" w:rsidP="0097183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05BC" w:rsidRDefault="00351406" w:rsidP="003514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  ____________________</w:t>
      </w:r>
    </w:p>
    <w:p w:rsidR="00A705BC" w:rsidRDefault="00351406" w:rsidP="003514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 ________________________</w:t>
      </w:r>
    </w:p>
    <w:p w:rsidR="00A705BC" w:rsidRDefault="00351406" w:rsidP="003514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705BC" w:rsidRDefault="00351406" w:rsidP="003514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</w:t>
      </w:r>
    </w:p>
    <w:p w:rsidR="00351406" w:rsidRPr="00971833" w:rsidRDefault="00351406" w:rsidP="0035140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сотовый, домашний, рабочий</w:t>
      </w:r>
      <w:r w:rsidRPr="00A705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05BC" w:rsidRDefault="00A705BC" w:rsidP="0046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9F" w:rsidRPr="00B1329F" w:rsidRDefault="00B1329F" w:rsidP="0046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29F" w:rsidRPr="008F2A68" w:rsidRDefault="00B1329F" w:rsidP="007748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допустить меня к участию в конкурсе на замещение вакантной</w:t>
      </w:r>
      <w:r w:rsidR="007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</w:t>
      </w:r>
      <w:r w:rsidR="008F2A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6115C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6115C4" w:rsidRPr="00B1329F" w:rsidRDefault="006115C4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329F" w:rsidRPr="00B1329F" w:rsidRDefault="00B1329F" w:rsidP="007748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7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</w:t>
      </w:r>
      <w:r w:rsidRPr="00B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№ 25-ФЗ «О муниципальной службе </w:t>
      </w:r>
      <w:r w:rsidR="00774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законодательством Ханты-Мансийского автономного округа – Югры, регулирующим вопросы муниципальной службы, иными нормативными правовыми актами о муниципальной службе в Российской Федерации, Порядком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Сургут, в том числе </w:t>
      </w:r>
      <w:r w:rsidR="00774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квалификационными требованиями, предъявляемыми к должности, ознакомлен.</w:t>
      </w: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проведением процедуры проверки согласен.</w:t>
      </w: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известить меня о допуске или недопуске ко второму этапу конкурса</w:t>
      </w:r>
      <w:r w:rsidR="007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748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3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7748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B1329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</w:t>
      </w:r>
      <w:r w:rsidR="008F2A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пособ извещения: </w:t>
      </w:r>
      <w:r w:rsidR="007748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телефону, </w:t>
      </w:r>
      <w:r w:rsidRPr="00B132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электронной почте (указать номер или электронный адрес)</w:t>
      </w:r>
      <w:r w:rsidR="0077487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C4" w:rsidRDefault="00B1329F" w:rsidP="007F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  <w:r w:rsidRPr="007748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прилагаемые документы)</w:t>
      </w:r>
    </w:p>
    <w:p w:rsidR="007F253B" w:rsidRPr="007F253B" w:rsidRDefault="007F253B" w:rsidP="007F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329F" w:rsidRPr="00B1329F" w:rsidRDefault="00B1329F" w:rsidP="0046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sectPr w:rsidR="00B1329F" w:rsidRPr="00B1329F" w:rsidSect="002C6B2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F3" w:rsidRDefault="00E62AF3" w:rsidP="00EC7F7E">
      <w:pPr>
        <w:spacing w:after="0" w:line="240" w:lineRule="auto"/>
      </w:pPr>
      <w:r>
        <w:separator/>
      </w:r>
    </w:p>
  </w:endnote>
  <w:endnote w:type="continuationSeparator" w:id="0">
    <w:p w:rsidR="00E62AF3" w:rsidRDefault="00E62AF3" w:rsidP="00EC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78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6B20" w:rsidRPr="002C6B20" w:rsidRDefault="002C6B2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C6B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B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6B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D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C6B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EB" w:rsidRPr="00203BEB" w:rsidRDefault="00203BEB" w:rsidP="00203BEB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203BEB">
      <w:rPr>
        <w:rFonts w:ascii="Times New Roman" w:hAnsi="Times New Roman" w:cs="Times New Roman"/>
        <w:sz w:val="28"/>
        <w:szCs w:val="28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F3" w:rsidRDefault="00E62AF3" w:rsidP="00EC7F7E">
      <w:pPr>
        <w:spacing w:after="0" w:line="240" w:lineRule="auto"/>
      </w:pPr>
      <w:r>
        <w:separator/>
      </w:r>
    </w:p>
  </w:footnote>
  <w:footnote w:type="continuationSeparator" w:id="0">
    <w:p w:rsidR="00E62AF3" w:rsidRDefault="00E62AF3" w:rsidP="00EC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C"/>
    <w:rsid w:val="000362E9"/>
    <w:rsid w:val="000C0083"/>
    <w:rsid w:val="000C7D9C"/>
    <w:rsid w:val="000D3F0C"/>
    <w:rsid w:val="0010674B"/>
    <w:rsid w:val="001301C8"/>
    <w:rsid w:val="00147C2F"/>
    <w:rsid w:val="00150D61"/>
    <w:rsid w:val="00153FED"/>
    <w:rsid w:val="001E363E"/>
    <w:rsid w:val="001F6DCE"/>
    <w:rsid w:val="00203BEB"/>
    <w:rsid w:val="002B73D0"/>
    <w:rsid w:val="002C6B20"/>
    <w:rsid w:val="00305851"/>
    <w:rsid w:val="00351406"/>
    <w:rsid w:val="003749F7"/>
    <w:rsid w:val="00380D87"/>
    <w:rsid w:val="0039040B"/>
    <w:rsid w:val="003978E3"/>
    <w:rsid w:val="003C0979"/>
    <w:rsid w:val="003C6174"/>
    <w:rsid w:val="004069AB"/>
    <w:rsid w:val="00460017"/>
    <w:rsid w:val="004F4B6D"/>
    <w:rsid w:val="00550A68"/>
    <w:rsid w:val="00585A40"/>
    <w:rsid w:val="005B4DEB"/>
    <w:rsid w:val="005B68ED"/>
    <w:rsid w:val="006115C4"/>
    <w:rsid w:val="00666B7E"/>
    <w:rsid w:val="00677816"/>
    <w:rsid w:val="006B2F29"/>
    <w:rsid w:val="006D7605"/>
    <w:rsid w:val="00766F9C"/>
    <w:rsid w:val="00774879"/>
    <w:rsid w:val="007750C3"/>
    <w:rsid w:val="007F253B"/>
    <w:rsid w:val="008A0BDA"/>
    <w:rsid w:val="008E6B2C"/>
    <w:rsid w:val="008F2A68"/>
    <w:rsid w:val="00971833"/>
    <w:rsid w:val="00A21E54"/>
    <w:rsid w:val="00A32D75"/>
    <w:rsid w:val="00A40F65"/>
    <w:rsid w:val="00A43FF4"/>
    <w:rsid w:val="00A64807"/>
    <w:rsid w:val="00A705BC"/>
    <w:rsid w:val="00B1329F"/>
    <w:rsid w:val="00B611DE"/>
    <w:rsid w:val="00BC28D5"/>
    <w:rsid w:val="00BE42AC"/>
    <w:rsid w:val="00C04A3F"/>
    <w:rsid w:val="00C31988"/>
    <w:rsid w:val="00C3376E"/>
    <w:rsid w:val="00CC3CDE"/>
    <w:rsid w:val="00CE7D0D"/>
    <w:rsid w:val="00CF2136"/>
    <w:rsid w:val="00D50FCF"/>
    <w:rsid w:val="00D847BA"/>
    <w:rsid w:val="00DB49EA"/>
    <w:rsid w:val="00DD6AB5"/>
    <w:rsid w:val="00DE5E5C"/>
    <w:rsid w:val="00E62AF3"/>
    <w:rsid w:val="00E7433D"/>
    <w:rsid w:val="00E81060"/>
    <w:rsid w:val="00EB584D"/>
    <w:rsid w:val="00EC7F7E"/>
    <w:rsid w:val="00ED174B"/>
    <w:rsid w:val="00EE3271"/>
    <w:rsid w:val="00F56462"/>
    <w:rsid w:val="00F64D02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69DE-1619-4638-B1C2-C4FE000A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F7E"/>
  </w:style>
  <w:style w:type="paragraph" w:styleId="a7">
    <w:name w:val="footer"/>
    <w:basedOn w:val="a"/>
    <w:link w:val="a8"/>
    <w:uiPriority w:val="99"/>
    <w:unhideWhenUsed/>
    <w:rsid w:val="00EC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291125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Инна Владимировна</dc:creator>
  <cp:keywords/>
  <dc:description/>
  <cp:lastModifiedBy>Давиденко Людмила Анатольевна ﻿</cp:lastModifiedBy>
  <cp:revision>57</cp:revision>
  <cp:lastPrinted>2016-03-28T12:59:00Z</cp:lastPrinted>
  <dcterms:created xsi:type="dcterms:W3CDTF">2016-01-26T04:15:00Z</dcterms:created>
  <dcterms:modified xsi:type="dcterms:W3CDTF">2016-03-30T09:19:00Z</dcterms:modified>
</cp:coreProperties>
</file>